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B0" w:rsidRDefault="00DC55B0" w:rsidP="00DC55B0">
      <w:pPr>
        <w:jc w:val="center"/>
        <w:rPr>
          <w:i/>
          <w:sz w:val="28"/>
        </w:rPr>
      </w:pPr>
      <w:r>
        <w:rPr>
          <w:i/>
          <w:sz w:val="28"/>
        </w:rPr>
        <w:t>Obec Beniakovce, Beniakovce 44, 044 42</w:t>
      </w:r>
    </w:p>
    <w:p w:rsidR="00DC55B0" w:rsidRDefault="00DC55B0" w:rsidP="00DC55B0">
      <w:pPr>
        <w:jc w:val="center"/>
        <w:rPr>
          <w:i/>
          <w:sz w:val="28"/>
        </w:rPr>
      </w:pPr>
      <w:r>
        <w:rPr>
          <w:i/>
          <w:noProof/>
          <w:sz w:val="28"/>
        </w:rPr>
        <w:drawing>
          <wp:inline distT="0" distB="0" distL="0" distR="0">
            <wp:extent cx="742950" cy="6572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B0" w:rsidRDefault="00DC55B0" w:rsidP="00DC55B0">
      <w:pPr>
        <w:rPr>
          <w:i/>
        </w:rPr>
      </w:pPr>
      <w:r>
        <w:rPr>
          <w:i/>
        </w:rPr>
        <w:t xml:space="preserve">___________________________________________________________________________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2126"/>
        <w:gridCol w:w="2552"/>
        <w:gridCol w:w="1555"/>
      </w:tblGrid>
      <w:tr w:rsidR="00DC55B0" w:rsidTr="00DC55B0">
        <w:trPr>
          <w:cantSplit/>
          <w:trHeight w:val="661"/>
        </w:trPr>
        <w:tc>
          <w:tcPr>
            <w:tcW w:w="9210" w:type="dxa"/>
            <w:gridSpan w:val="4"/>
          </w:tcPr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657C9F" w:rsidRDefault="00657C9F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  <w:p w:rsidR="00DC55B0" w:rsidRDefault="00DC55B0">
            <w:pPr>
              <w:pStyle w:val="Hlavika"/>
              <w:tabs>
                <w:tab w:val="left" w:pos="708"/>
              </w:tabs>
              <w:rPr>
                <w:color w:val="FFFFFF"/>
              </w:rPr>
            </w:pPr>
          </w:p>
        </w:tc>
      </w:tr>
      <w:tr w:rsidR="00DC55B0" w:rsidTr="00DC55B0">
        <w:tc>
          <w:tcPr>
            <w:tcW w:w="2977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Váš list číslo / zo dňa</w:t>
            </w:r>
          </w:p>
        </w:tc>
        <w:tc>
          <w:tcPr>
            <w:tcW w:w="2126" w:type="dxa"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Naše číslo</w:t>
            </w:r>
          </w:p>
        </w:tc>
        <w:tc>
          <w:tcPr>
            <w:tcW w:w="2552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Vybavuje/linka</w:t>
            </w:r>
          </w:p>
        </w:tc>
        <w:tc>
          <w:tcPr>
            <w:tcW w:w="1555" w:type="dxa"/>
            <w:hideMark/>
          </w:tcPr>
          <w:p w:rsidR="00DC55B0" w:rsidRDefault="00DC55B0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Beniakovce</w:t>
            </w:r>
          </w:p>
        </w:tc>
      </w:tr>
      <w:tr w:rsidR="00DC55B0" w:rsidTr="00DC55B0">
        <w:tc>
          <w:tcPr>
            <w:tcW w:w="2977" w:type="dxa"/>
          </w:tcPr>
          <w:p w:rsidR="00DC55B0" w:rsidRDefault="00DC55B0" w:rsidP="00DB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C55B0" w:rsidRDefault="00DC55B0" w:rsidP="00DB0F39">
            <w:pPr>
              <w:tabs>
                <w:tab w:val="left" w:pos="5103"/>
                <w:tab w:val="left" w:pos="5278"/>
              </w:tabs>
              <w:jc w:val="center"/>
              <w:rPr>
                <w:kern w:val="2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C55B0" w:rsidRDefault="00DC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</w:t>
            </w:r>
            <w:proofErr w:type="spellStart"/>
            <w:r>
              <w:rPr>
                <w:sz w:val="16"/>
                <w:szCs w:val="16"/>
              </w:rPr>
              <w:t>Pančišinová</w:t>
            </w:r>
            <w:proofErr w:type="spellEnd"/>
          </w:p>
        </w:tc>
        <w:tc>
          <w:tcPr>
            <w:tcW w:w="1555" w:type="dxa"/>
            <w:hideMark/>
          </w:tcPr>
          <w:p w:rsidR="00DC55B0" w:rsidRDefault="00932F2F" w:rsidP="00932F2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05</w:t>
            </w:r>
            <w:r w:rsidR="00DC55B0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04</w:t>
            </w:r>
            <w:r w:rsidR="00DC55B0">
              <w:rPr>
                <w:i/>
                <w:sz w:val="16"/>
                <w:szCs w:val="16"/>
              </w:rPr>
              <w:t>.201</w:t>
            </w:r>
            <w:r w:rsidR="00F60367">
              <w:rPr>
                <w:i/>
                <w:sz w:val="16"/>
                <w:szCs w:val="16"/>
              </w:rPr>
              <w:t>3</w:t>
            </w:r>
          </w:p>
        </w:tc>
      </w:tr>
    </w:tbl>
    <w:p w:rsidR="00DC55B0" w:rsidRDefault="00DC55B0" w:rsidP="00DC55B0"/>
    <w:p w:rsidR="005E5DCB" w:rsidRPr="00657C9F" w:rsidRDefault="00657C9F" w:rsidP="00DC55B0">
      <w:pPr>
        <w:rPr>
          <w:b/>
          <w:sz w:val="26"/>
          <w:szCs w:val="26"/>
        </w:rPr>
      </w:pPr>
      <w:r w:rsidRPr="00657C9F">
        <w:rPr>
          <w:b/>
          <w:sz w:val="26"/>
          <w:szCs w:val="26"/>
        </w:rPr>
        <w:t>Súhrnná správa o zákazkách s nízkou hodnotou s cenami vyššími ako 1 000 € za I. kvartál 201</w:t>
      </w:r>
      <w:r w:rsidR="0051245F">
        <w:rPr>
          <w:b/>
          <w:sz w:val="26"/>
          <w:szCs w:val="26"/>
        </w:rPr>
        <w:t>4</w:t>
      </w:r>
    </w:p>
    <w:p w:rsidR="005E5DCB" w:rsidRDefault="005E5DCB" w:rsidP="00DC55B0">
      <w:pPr>
        <w:rPr>
          <w:i/>
          <w:u w:val="single"/>
        </w:rPr>
      </w:pPr>
    </w:p>
    <w:p w:rsidR="00DB0F39" w:rsidRDefault="00DB0F39" w:rsidP="005E5DCB">
      <w:pPr>
        <w:jc w:val="both"/>
      </w:pPr>
    </w:p>
    <w:tbl>
      <w:tblPr>
        <w:tblStyle w:val="Mriekatabuky"/>
        <w:tblW w:w="0" w:type="auto"/>
        <w:tblLook w:val="04A0"/>
      </w:tblPr>
      <w:tblGrid>
        <w:gridCol w:w="1109"/>
        <w:gridCol w:w="2835"/>
        <w:gridCol w:w="2268"/>
        <w:gridCol w:w="3008"/>
      </w:tblGrid>
      <w:tr w:rsidR="00657C9F" w:rsidTr="00F60367">
        <w:tc>
          <w:tcPr>
            <w:tcW w:w="1109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Poradové číslo</w:t>
            </w:r>
          </w:p>
        </w:tc>
        <w:tc>
          <w:tcPr>
            <w:tcW w:w="2835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Hodnota zákazky</w:t>
            </w:r>
          </w:p>
        </w:tc>
        <w:tc>
          <w:tcPr>
            <w:tcW w:w="226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Predmet zákazky</w:t>
            </w:r>
          </w:p>
        </w:tc>
        <w:tc>
          <w:tcPr>
            <w:tcW w:w="3008" w:type="dxa"/>
          </w:tcPr>
          <w:p w:rsidR="00657C9F" w:rsidRPr="006F641C" w:rsidRDefault="00657C9F" w:rsidP="005E5DCB">
            <w:pPr>
              <w:jc w:val="both"/>
              <w:rPr>
                <w:b/>
              </w:rPr>
            </w:pPr>
            <w:r w:rsidRPr="006F641C">
              <w:rPr>
                <w:b/>
              </w:rPr>
              <w:t>Identifikácia dodávateľa</w:t>
            </w:r>
          </w:p>
        </w:tc>
      </w:tr>
      <w:tr w:rsidR="00657C9F" w:rsidTr="00932F2F">
        <w:trPr>
          <w:trHeight w:val="314"/>
        </w:trPr>
        <w:tc>
          <w:tcPr>
            <w:tcW w:w="1109" w:type="dxa"/>
          </w:tcPr>
          <w:p w:rsidR="00657C9F" w:rsidRDefault="00657C9F" w:rsidP="005E5DCB">
            <w:pPr>
              <w:jc w:val="both"/>
            </w:pPr>
            <w:r>
              <w:t>1.</w:t>
            </w:r>
          </w:p>
        </w:tc>
        <w:tc>
          <w:tcPr>
            <w:tcW w:w="2835" w:type="dxa"/>
          </w:tcPr>
          <w:p w:rsidR="00657C9F" w:rsidRDefault="0051245F" w:rsidP="005E5DCB">
            <w:pPr>
              <w:jc w:val="both"/>
            </w:pPr>
            <w:r>
              <w:t>1 259,87</w:t>
            </w:r>
            <w:r w:rsidR="00657C9F">
              <w:t>,- EUR s DPH</w:t>
            </w:r>
          </w:p>
          <w:p w:rsidR="00657C9F" w:rsidRDefault="00657C9F" w:rsidP="0051245F">
            <w:pPr>
              <w:jc w:val="both"/>
            </w:pPr>
            <w:r>
              <w:t xml:space="preserve">( </w:t>
            </w:r>
            <w:r w:rsidR="0051245F">
              <w:t>1 049,89</w:t>
            </w:r>
            <w:r>
              <w:t xml:space="preserve"> EUR bez DPH)</w:t>
            </w:r>
          </w:p>
        </w:tc>
        <w:tc>
          <w:tcPr>
            <w:tcW w:w="2268" w:type="dxa"/>
          </w:tcPr>
          <w:p w:rsidR="00657C9F" w:rsidRDefault="0051245F" w:rsidP="00F60367">
            <w:pPr>
              <w:jc w:val="both"/>
            </w:pPr>
            <w:r>
              <w:t>Nedoplatok elektrická energia</w:t>
            </w:r>
          </w:p>
        </w:tc>
        <w:tc>
          <w:tcPr>
            <w:tcW w:w="3008" w:type="dxa"/>
          </w:tcPr>
          <w:p w:rsidR="00657C9F" w:rsidRDefault="0051245F" w:rsidP="005E5DCB">
            <w:pPr>
              <w:jc w:val="both"/>
            </w:pPr>
            <w:r>
              <w:t>RIGHT POWER</w:t>
            </w:r>
          </w:p>
          <w:p w:rsidR="00F60367" w:rsidRDefault="0051245F" w:rsidP="005E5DCB">
            <w:pPr>
              <w:jc w:val="both"/>
            </w:pPr>
            <w:proofErr w:type="spellStart"/>
            <w:r>
              <w:t>M.R.Štefánika</w:t>
            </w:r>
            <w:proofErr w:type="spellEnd"/>
            <w:r>
              <w:t xml:space="preserve"> 129</w:t>
            </w:r>
          </w:p>
          <w:p w:rsidR="00F60367" w:rsidRDefault="0051245F" w:rsidP="005E5DCB">
            <w:pPr>
              <w:jc w:val="both"/>
            </w:pPr>
            <w:r>
              <w:t>010 01  Žilina</w:t>
            </w:r>
          </w:p>
        </w:tc>
      </w:tr>
      <w:tr w:rsidR="0051245F" w:rsidTr="00932F2F">
        <w:trPr>
          <w:trHeight w:val="314"/>
        </w:trPr>
        <w:tc>
          <w:tcPr>
            <w:tcW w:w="1109" w:type="dxa"/>
          </w:tcPr>
          <w:p w:rsidR="0051245F" w:rsidRDefault="0051245F" w:rsidP="005E5DCB">
            <w:pPr>
              <w:jc w:val="both"/>
            </w:pPr>
            <w:r>
              <w:t>2.</w:t>
            </w:r>
          </w:p>
        </w:tc>
        <w:tc>
          <w:tcPr>
            <w:tcW w:w="2835" w:type="dxa"/>
          </w:tcPr>
          <w:p w:rsidR="0051245F" w:rsidRDefault="0051245F" w:rsidP="0051245F">
            <w:pPr>
              <w:jc w:val="both"/>
            </w:pPr>
            <w:r>
              <w:t>1 612,40,- EUR s DPH</w:t>
            </w:r>
          </w:p>
          <w:p w:rsidR="0051245F" w:rsidRDefault="0051245F" w:rsidP="0051245F">
            <w:pPr>
              <w:jc w:val="both"/>
            </w:pPr>
            <w:r>
              <w:t>( 1 343,67 EUR bez DPH)</w:t>
            </w:r>
          </w:p>
        </w:tc>
        <w:tc>
          <w:tcPr>
            <w:tcW w:w="2268" w:type="dxa"/>
          </w:tcPr>
          <w:p w:rsidR="0051245F" w:rsidRDefault="0051245F" w:rsidP="00F60367">
            <w:pPr>
              <w:jc w:val="both"/>
            </w:pPr>
            <w:r>
              <w:t>Revízie plynových zariadení</w:t>
            </w:r>
          </w:p>
        </w:tc>
        <w:tc>
          <w:tcPr>
            <w:tcW w:w="3008" w:type="dxa"/>
          </w:tcPr>
          <w:p w:rsidR="0051245F" w:rsidRDefault="0051245F" w:rsidP="005E5DCB">
            <w:pPr>
              <w:jc w:val="both"/>
            </w:pPr>
            <w:r>
              <w:t>HA GAS, s.r.o.</w:t>
            </w:r>
          </w:p>
          <w:p w:rsidR="0051245F" w:rsidRDefault="0051245F" w:rsidP="005E5DCB">
            <w:pPr>
              <w:jc w:val="both"/>
            </w:pPr>
            <w:r>
              <w:t>Hrašovík 87</w:t>
            </w:r>
          </w:p>
          <w:p w:rsidR="0051245F" w:rsidRDefault="0051245F" w:rsidP="005E5DCB">
            <w:pPr>
              <w:jc w:val="both"/>
            </w:pPr>
            <w:r>
              <w:t>044  42  Rozhanovce</w:t>
            </w:r>
          </w:p>
        </w:tc>
      </w:tr>
      <w:tr w:rsidR="0051245F" w:rsidTr="00932F2F">
        <w:trPr>
          <w:trHeight w:val="314"/>
        </w:trPr>
        <w:tc>
          <w:tcPr>
            <w:tcW w:w="1109" w:type="dxa"/>
          </w:tcPr>
          <w:p w:rsidR="0051245F" w:rsidRDefault="0051245F" w:rsidP="005E5DCB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51245F" w:rsidRDefault="0051245F" w:rsidP="00833E6C">
            <w:pPr>
              <w:jc w:val="both"/>
            </w:pPr>
            <w:r>
              <w:t>1 303 EUR s DPH</w:t>
            </w:r>
          </w:p>
          <w:p w:rsidR="0051245F" w:rsidRDefault="0051245F" w:rsidP="0051245F">
            <w:pPr>
              <w:jc w:val="both"/>
            </w:pPr>
            <w:r>
              <w:t>( 1 085,83 EUR bez DPH)</w:t>
            </w:r>
          </w:p>
        </w:tc>
        <w:tc>
          <w:tcPr>
            <w:tcW w:w="2268" w:type="dxa"/>
          </w:tcPr>
          <w:p w:rsidR="0051245F" w:rsidRDefault="0051245F" w:rsidP="0051245F">
            <w:pPr>
              <w:jc w:val="both"/>
            </w:pPr>
            <w:r>
              <w:t xml:space="preserve">Splátka plynu </w:t>
            </w:r>
          </w:p>
        </w:tc>
        <w:tc>
          <w:tcPr>
            <w:tcW w:w="3008" w:type="dxa"/>
          </w:tcPr>
          <w:p w:rsidR="0051245F" w:rsidRDefault="0051245F" w:rsidP="00833E6C">
            <w:pPr>
              <w:jc w:val="both"/>
            </w:pPr>
            <w:r>
              <w:t>SPP, a.s.</w:t>
            </w:r>
          </w:p>
          <w:p w:rsidR="0051245F" w:rsidRDefault="0051245F" w:rsidP="00833E6C">
            <w:pPr>
              <w:jc w:val="both"/>
            </w:pPr>
            <w:r>
              <w:t>Mlynské Nivy 44/4</w:t>
            </w:r>
          </w:p>
          <w:p w:rsidR="0051245F" w:rsidRDefault="0051245F" w:rsidP="00833E6C">
            <w:pPr>
              <w:jc w:val="both"/>
            </w:pPr>
            <w:r>
              <w:t xml:space="preserve">825 11  Bratislava 26 </w:t>
            </w:r>
          </w:p>
        </w:tc>
      </w:tr>
      <w:tr w:rsidR="00F84FA9" w:rsidTr="00932F2F">
        <w:trPr>
          <w:trHeight w:val="314"/>
        </w:trPr>
        <w:tc>
          <w:tcPr>
            <w:tcW w:w="1109" w:type="dxa"/>
          </w:tcPr>
          <w:p w:rsidR="00F84FA9" w:rsidRDefault="00F84FA9" w:rsidP="00F35D7A">
            <w:pPr>
              <w:jc w:val="both"/>
            </w:pPr>
            <w:r>
              <w:t>4</w:t>
            </w:r>
            <w:r>
              <w:t>.</w:t>
            </w:r>
          </w:p>
        </w:tc>
        <w:tc>
          <w:tcPr>
            <w:tcW w:w="2835" w:type="dxa"/>
          </w:tcPr>
          <w:p w:rsidR="00F84FA9" w:rsidRDefault="00F84FA9" w:rsidP="00F35D7A">
            <w:pPr>
              <w:jc w:val="both"/>
            </w:pPr>
            <w:r>
              <w:t>1 491,84</w:t>
            </w:r>
            <w:r>
              <w:t xml:space="preserve"> EUR s DPH</w:t>
            </w:r>
          </w:p>
          <w:p w:rsidR="00F84FA9" w:rsidRDefault="00F84FA9" w:rsidP="00F84FA9">
            <w:pPr>
              <w:jc w:val="both"/>
            </w:pPr>
            <w:r>
              <w:t xml:space="preserve">( 1 243,20 </w:t>
            </w:r>
            <w:r>
              <w:t>EUR bez DPH)</w:t>
            </w:r>
          </w:p>
        </w:tc>
        <w:tc>
          <w:tcPr>
            <w:tcW w:w="2268" w:type="dxa"/>
          </w:tcPr>
          <w:p w:rsidR="00F84FA9" w:rsidRDefault="00F84FA9" w:rsidP="00F35D7A">
            <w:pPr>
              <w:jc w:val="both"/>
            </w:pPr>
            <w:r>
              <w:t>Stravné lístky – spoločný úrad</w:t>
            </w:r>
            <w:r>
              <w:t xml:space="preserve"> </w:t>
            </w:r>
          </w:p>
        </w:tc>
        <w:tc>
          <w:tcPr>
            <w:tcW w:w="3008" w:type="dxa"/>
          </w:tcPr>
          <w:p w:rsidR="00F84FA9" w:rsidRDefault="00F84FA9" w:rsidP="00F35D7A">
            <w:pPr>
              <w:jc w:val="both"/>
            </w:pPr>
            <w:proofErr w:type="spellStart"/>
            <w:r>
              <w:t>Sodexo</w:t>
            </w:r>
            <w:proofErr w:type="spellEnd"/>
            <w:r>
              <w:t xml:space="preserve"> </w:t>
            </w:r>
            <w:proofErr w:type="spellStart"/>
            <w:r>
              <w:t>Pass</w:t>
            </w:r>
            <w:proofErr w:type="spellEnd"/>
          </w:p>
          <w:p w:rsidR="00F84FA9" w:rsidRDefault="00F84FA9" w:rsidP="00F35D7A">
            <w:pPr>
              <w:jc w:val="both"/>
            </w:pPr>
            <w:r>
              <w:t>Priemyselná 1/4</w:t>
            </w:r>
          </w:p>
          <w:p w:rsidR="00F84FA9" w:rsidRDefault="00F84FA9" w:rsidP="00F84FA9">
            <w:pPr>
              <w:jc w:val="both"/>
            </w:pPr>
            <w:r>
              <w:t>821 08</w:t>
            </w:r>
            <w:r>
              <w:t xml:space="preserve">  Bratislava </w:t>
            </w:r>
          </w:p>
        </w:tc>
      </w:tr>
      <w:tr w:rsidR="00F84FA9" w:rsidTr="00932F2F">
        <w:trPr>
          <w:trHeight w:val="314"/>
        </w:trPr>
        <w:tc>
          <w:tcPr>
            <w:tcW w:w="1109" w:type="dxa"/>
          </w:tcPr>
          <w:p w:rsidR="00F84FA9" w:rsidRDefault="00F84FA9" w:rsidP="00F35D7A">
            <w:pPr>
              <w:jc w:val="both"/>
            </w:pPr>
            <w:r>
              <w:t>5</w:t>
            </w:r>
            <w:r>
              <w:t>.</w:t>
            </w:r>
          </w:p>
        </w:tc>
        <w:tc>
          <w:tcPr>
            <w:tcW w:w="2835" w:type="dxa"/>
          </w:tcPr>
          <w:p w:rsidR="00F84FA9" w:rsidRDefault="00F84FA9" w:rsidP="00F35D7A">
            <w:pPr>
              <w:jc w:val="both"/>
            </w:pPr>
            <w:r>
              <w:t>1 491,84 EUR s DPH</w:t>
            </w:r>
          </w:p>
          <w:p w:rsidR="00F84FA9" w:rsidRDefault="00F84FA9" w:rsidP="00F35D7A">
            <w:pPr>
              <w:jc w:val="both"/>
            </w:pPr>
            <w:r>
              <w:t>( 1 243,20 EUR bez DPH)</w:t>
            </w:r>
          </w:p>
        </w:tc>
        <w:tc>
          <w:tcPr>
            <w:tcW w:w="2268" w:type="dxa"/>
          </w:tcPr>
          <w:p w:rsidR="00F84FA9" w:rsidRDefault="00F84FA9" w:rsidP="00F35D7A">
            <w:pPr>
              <w:jc w:val="both"/>
            </w:pPr>
            <w:r>
              <w:t xml:space="preserve">Stravné lístky – spoločný úrad </w:t>
            </w:r>
          </w:p>
        </w:tc>
        <w:tc>
          <w:tcPr>
            <w:tcW w:w="3008" w:type="dxa"/>
          </w:tcPr>
          <w:p w:rsidR="00F84FA9" w:rsidRDefault="00F84FA9" w:rsidP="00F35D7A">
            <w:pPr>
              <w:jc w:val="both"/>
            </w:pPr>
            <w:r>
              <w:t>DOXX, s.r.o.</w:t>
            </w:r>
          </w:p>
          <w:p w:rsidR="00F84FA9" w:rsidRDefault="00F84FA9" w:rsidP="00F35D7A">
            <w:pPr>
              <w:jc w:val="both"/>
            </w:pPr>
            <w:proofErr w:type="spellStart"/>
            <w:r>
              <w:t>Kálov</w:t>
            </w:r>
            <w:proofErr w:type="spellEnd"/>
            <w:r>
              <w:t xml:space="preserve"> 356</w:t>
            </w:r>
          </w:p>
          <w:p w:rsidR="00F84FA9" w:rsidRDefault="00F84FA9" w:rsidP="00F35D7A">
            <w:pPr>
              <w:jc w:val="both"/>
            </w:pPr>
            <w:r>
              <w:t>010 01  Žilina</w:t>
            </w:r>
            <w:r>
              <w:t xml:space="preserve"> </w:t>
            </w:r>
          </w:p>
        </w:tc>
      </w:tr>
      <w:tr w:rsidR="00F84FA9" w:rsidTr="00932F2F">
        <w:trPr>
          <w:trHeight w:val="314"/>
        </w:trPr>
        <w:tc>
          <w:tcPr>
            <w:tcW w:w="1109" w:type="dxa"/>
          </w:tcPr>
          <w:p w:rsidR="00F84FA9" w:rsidRDefault="00F84FA9" w:rsidP="00F35D7A">
            <w:pPr>
              <w:jc w:val="both"/>
            </w:pPr>
            <w:r>
              <w:t>6</w:t>
            </w:r>
            <w:r>
              <w:t>.</w:t>
            </w:r>
          </w:p>
        </w:tc>
        <w:tc>
          <w:tcPr>
            <w:tcW w:w="2835" w:type="dxa"/>
          </w:tcPr>
          <w:p w:rsidR="00F84FA9" w:rsidRDefault="00F84FA9" w:rsidP="00F35D7A">
            <w:pPr>
              <w:jc w:val="both"/>
            </w:pPr>
            <w:r>
              <w:t>1</w:t>
            </w:r>
            <w:r>
              <w:t xml:space="preserve"> 375 </w:t>
            </w:r>
            <w:r>
              <w:t>EUR s DPH</w:t>
            </w:r>
          </w:p>
          <w:p w:rsidR="00F84FA9" w:rsidRDefault="00F84FA9" w:rsidP="00F84FA9">
            <w:pPr>
              <w:jc w:val="both"/>
            </w:pPr>
            <w:r>
              <w:t>( 1</w:t>
            </w:r>
            <w:r>
              <w:t> 145,83</w:t>
            </w:r>
            <w:r>
              <w:t xml:space="preserve"> EUR bez DPH)</w:t>
            </w:r>
          </w:p>
        </w:tc>
        <w:tc>
          <w:tcPr>
            <w:tcW w:w="2268" w:type="dxa"/>
          </w:tcPr>
          <w:p w:rsidR="00F84FA9" w:rsidRDefault="00F84FA9" w:rsidP="00F35D7A">
            <w:pPr>
              <w:jc w:val="both"/>
            </w:pPr>
            <w:r>
              <w:t>Telefónna ústredňa – spoločný úrad</w:t>
            </w:r>
            <w:r>
              <w:t xml:space="preserve"> </w:t>
            </w:r>
          </w:p>
        </w:tc>
        <w:tc>
          <w:tcPr>
            <w:tcW w:w="3008" w:type="dxa"/>
          </w:tcPr>
          <w:p w:rsidR="00F84FA9" w:rsidRDefault="00F84FA9" w:rsidP="00F35D7A">
            <w:pPr>
              <w:jc w:val="both"/>
            </w:pPr>
            <w:proofErr w:type="spellStart"/>
            <w:r>
              <w:t>Cassotech</w:t>
            </w:r>
            <w:proofErr w:type="spellEnd"/>
            <w:r>
              <w:t>, s.r.o.</w:t>
            </w:r>
          </w:p>
          <w:p w:rsidR="00F84FA9" w:rsidRDefault="00F84FA9" w:rsidP="00F35D7A">
            <w:pPr>
              <w:jc w:val="both"/>
            </w:pPr>
            <w:r>
              <w:t>Aténska 11</w:t>
            </w:r>
          </w:p>
          <w:p w:rsidR="00F84FA9" w:rsidRDefault="00F84FA9" w:rsidP="00F35D7A">
            <w:pPr>
              <w:jc w:val="both"/>
            </w:pPr>
            <w:r>
              <w:t>040 13  Košice</w:t>
            </w:r>
            <w:r>
              <w:t xml:space="preserve"> </w:t>
            </w:r>
          </w:p>
        </w:tc>
      </w:tr>
    </w:tbl>
    <w:p w:rsidR="00DB0F39" w:rsidRDefault="00DB0F39" w:rsidP="005E5DCB">
      <w:pPr>
        <w:jc w:val="both"/>
      </w:pPr>
    </w:p>
    <w:p w:rsidR="006F641C" w:rsidRDefault="006F641C" w:rsidP="005E5DCB">
      <w:pPr>
        <w:jc w:val="both"/>
      </w:pPr>
    </w:p>
    <w:p w:rsidR="006F641C" w:rsidRDefault="006F641C" w:rsidP="005E5DCB">
      <w:pPr>
        <w:jc w:val="both"/>
      </w:pPr>
    </w:p>
    <w:p w:rsidR="00F60367" w:rsidRDefault="00F60367" w:rsidP="005E5DCB">
      <w:pPr>
        <w:jc w:val="both"/>
      </w:pPr>
    </w:p>
    <w:p w:rsidR="006F641C" w:rsidRDefault="006F641C" w:rsidP="005E5DCB">
      <w:pPr>
        <w:jc w:val="both"/>
      </w:pPr>
    </w:p>
    <w:p w:rsidR="00DB0F39" w:rsidRDefault="00DB0F39" w:rsidP="005E5DCB">
      <w:pPr>
        <w:jc w:val="both"/>
      </w:pPr>
    </w:p>
    <w:p w:rsidR="00DB0F39" w:rsidRDefault="00DB0F39" w:rsidP="005E5D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Miroslav Halás</w:t>
      </w:r>
      <w:r w:rsidR="0051245F">
        <w:t xml:space="preserve">, </w:t>
      </w:r>
      <w:proofErr w:type="spellStart"/>
      <w:r w:rsidR="0051245F">
        <w:t>v.r</w:t>
      </w:r>
      <w:proofErr w:type="spellEnd"/>
      <w:r w:rsidR="0051245F">
        <w:t>.</w:t>
      </w:r>
    </w:p>
    <w:p w:rsidR="005E5DCB" w:rsidRPr="00F84FA9" w:rsidRDefault="00DB0F39" w:rsidP="00F84F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</w:t>
      </w:r>
      <w:r w:rsidR="00DC55B0">
        <w:rPr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DC55B0" w:rsidRDefault="00DC55B0" w:rsidP="00DC55B0"/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1787"/>
        <w:gridCol w:w="1787"/>
        <w:gridCol w:w="2101"/>
        <w:gridCol w:w="1840"/>
        <w:gridCol w:w="1773"/>
      </w:tblGrid>
      <w:tr w:rsidR="00DC55B0" w:rsidTr="00DC55B0"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Telefón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055/6950183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Pr="005E5DCB" w:rsidRDefault="00DC55B0">
            <w:pPr>
              <w:pStyle w:val="Pta"/>
              <w:rPr>
                <w:sz w:val="16"/>
                <w:szCs w:val="16"/>
              </w:rPr>
            </w:pPr>
            <w:r w:rsidRPr="005E5DCB">
              <w:rPr>
                <w:sz w:val="16"/>
                <w:szCs w:val="16"/>
              </w:rPr>
              <w:t>Fax</w:t>
            </w:r>
          </w:p>
          <w:p w:rsidR="00DC55B0" w:rsidRDefault="005E5DCB">
            <w:pPr>
              <w:pStyle w:val="Pta"/>
            </w:pPr>
            <w:r w:rsidRPr="005E5DCB">
              <w:rPr>
                <w:sz w:val="16"/>
                <w:szCs w:val="16"/>
              </w:rPr>
              <w:t>055/7298204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E-mail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obecbeniakovce@centrum.sk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Internet</w:t>
            </w:r>
          </w:p>
          <w:p w:rsidR="00DC55B0" w:rsidRDefault="00DC55B0">
            <w:pPr>
              <w:pStyle w:val="Pta"/>
            </w:pPr>
            <w:proofErr w:type="spellStart"/>
            <w:r>
              <w:rPr>
                <w:sz w:val="16"/>
              </w:rPr>
              <w:t>www.obecbeniakovce.sk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55B0" w:rsidRDefault="00DC55B0">
            <w:pPr>
              <w:pStyle w:val="Pta"/>
              <w:rPr>
                <w:sz w:val="16"/>
              </w:rPr>
            </w:pPr>
            <w:r>
              <w:rPr>
                <w:sz w:val="16"/>
              </w:rPr>
              <w:t>IČO</w:t>
            </w:r>
          </w:p>
          <w:p w:rsidR="00DC55B0" w:rsidRDefault="00DC55B0">
            <w:pPr>
              <w:pStyle w:val="Pta"/>
            </w:pPr>
            <w:r>
              <w:rPr>
                <w:sz w:val="16"/>
              </w:rPr>
              <w:t>00691224</w:t>
            </w:r>
          </w:p>
        </w:tc>
      </w:tr>
    </w:tbl>
    <w:p w:rsidR="00611A7D" w:rsidRDefault="00611A7D" w:rsidP="00F84FA9"/>
    <w:sectPr w:rsidR="00611A7D" w:rsidSect="00611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01AC7"/>
    <w:multiLevelType w:val="hybridMultilevel"/>
    <w:tmpl w:val="A4E21098"/>
    <w:lvl w:ilvl="0" w:tplc="D45A00E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55B0"/>
    <w:rsid w:val="00246E46"/>
    <w:rsid w:val="002808E4"/>
    <w:rsid w:val="004F5E8E"/>
    <w:rsid w:val="005024F0"/>
    <w:rsid w:val="0051245F"/>
    <w:rsid w:val="005E5DCB"/>
    <w:rsid w:val="00611A7D"/>
    <w:rsid w:val="00657C9F"/>
    <w:rsid w:val="006F641C"/>
    <w:rsid w:val="0079017F"/>
    <w:rsid w:val="008D478C"/>
    <w:rsid w:val="00932F2F"/>
    <w:rsid w:val="009C3C73"/>
    <w:rsid w:val="00B569AD"/>
    <w:rsid w:val="00C20A51"/>
    <w:rsid w:val="00DB0F39"/>
    <w:rsid w:val="00DC55B0"/>
    <w:rsid w:val="00E54C74"/>
    <w:rsid w:val="00F60367"/>
    <w:rsid w:val="00F8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DC55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basedOn w:val="Predvolenpsmoodseku"/>
    <w:link w:val="Nadpis9"/>
    <w:semiHidden/>
    <w:rsid w:val="00DC55B0"/>
    <w:rPr>
      <w:rFonts w:ascii="Arial" w:eastAsia="Times New Roman" w:hAnsi="Arial" w:cs="Arial"/>
      <w:lang w:eastAsia="sk-SK"/>
    </w:rPr>
  </w:style>
  <w:style w:type="paragraph" w:styleId="Hlavika">
    <w:name w:val="header"/>
    <w:basedOn w:val="Normlny"/>
    <w:link w:val="Hlavik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DC55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DC55B0"/>
    <w:pPr>
      <w:jc w:val="both"/>
    </w:pPr>
    <w:rPr>
      <w:rFonts w:ascii="Arial" w:hAnsi="Arial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DC55B0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Zkladntext2">
    <w:name w:val="Body Text 2"/>
    <w:basedOn w:val="Normlny"/>
    <w:link w:val="Zkladntext2Char"/>
    <w:unhideWhenUsed/>
    <w:rsid w:val="00DC55B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DC55B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5B0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657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2015-02-26T11:45:00Z</cp:lastPrinted>
  <dcterms:created xsi:type="dcterms:W3CDTF">2015-02-26T11:19:00Z</dcterms:created>
  <dcterms:modified xsi:type="dcterms:W3CDTF">2015-02-26T11:45:00Z</dcterms:modified>
</cp:coreProperties>
</file>