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2A" w:rsidRDefault="00A42F2A"/>
    <w:p w:rsidR="00610F16" w:rsidRPr="00610F16" w:rsidRDefault="00A42F2A" w:rsidP="00610F16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F16">
        <w:rPr>
          <w:sz w:val="24"/>
          <w:szCs w:val="24"/>
        </w:rPr>
        <w:tab/>
      </w:r>
      <w:r w:rsidR="00610F16">
        <w:rPr>
          <w:sz w:val="24"/>
          <w:szCs w:val="24"/>
        </w:rPr>
        <w:tab/>
      </w:r>
      <w:r w:rsidR="00610F16">
        <w:rPr>
          <w:sz w:val="24"/>
          <w:szCs w:val="24"/>
        </w:rPr>
        <w:tab/>
      </w:r>
      <w:r w:rsidR="00610F16">
        <w:rPr>
          <w:sz w:val="24"/>
          <w:szCs w:val="24"/>
        </w:rPr>
        <w:tab/>
      </w:r>
      <w:r w:rsidR="00610F16">
        <w:rPr>
          <w:sz w:val="24"/>
          <w:szCs w:val="24"/>
        </w:rPr>
        <w:tab/>
      </w:r>
      <w:r w:rsidR="00610F16">
        <w:rPr>
          <w:sz w:val="24"/>
          <w:szCs w:val="24"/>
        </w:rPr>
        <w:tab/>
      </w:r>
      <w:r w:rsidR="00610F16">
        <w:rPr>
          <w:sz w:val="24"/>
          <w:szCs w:val="24"/>
        </w:rPr>
        <w:tab/>
      </w:r>
      <w:r w:rsidR="00610F16">
        <w:rPr>
          <w:sz w:val="24"/>
          <w:szCs w:val="24"/>
        </w:rPr>
        <w:tab/>
      </w:r>
    </w:p>
    <w:p w:rsidR="00A302DF" w:rsidRDefault="00A302DF" w:rsidP="00A302DF">
      <w:pPr>
        <w:pStyle w:val="Blockquote"/>
        <w:ind w:left="0" w:right="23"/>
        <w:jc w:val="both"/>
        <w:rPr>
          <w:szCs w:val="24"/>
        </w:rPr>
      </w:pPr>
      <w:r>
        <w:rPr>
          <w:szCs w:val="24"/>
        </w:rPr>
        <w:t>Návrh VZN vyvesený na úradnej tabuli:  03. 01. 2013</w:t>
      </w:r>
    </w:p>
    <w:p w:rsidR="00A302DF" w:rsidRDefault="00A302DF" w:rsidP="00A302DF">
      <w:pPr>
        <w:pStyle w:val="Blockquote"/>
        <w:ind w:left="0" w:right="23"/>
        <w:jc w:val="both"/>
        <w:rPr>
          <w:szCs w:val="24"/>
        </w:rPr>
      </w:pPr>
      <w:r>
        <w:rPr>
          <w:szCs w:val="24"/>
        </w:rPr>
        <w:t>Návrh VZN zvesený z úradnej tabule:     28 .01. 2013</w:t>
      </w:r>
    </w:p>
    <w:p w:rsidR="00A302DF" w:rsidRDefault="00A302DF" w:rsidP="00A302DF">
      <w:pPr>
        <w:pStyle w:val="Blockquote"/>
        <w:ind w:left="0" w:right="23"/>
        <w:jc w:val="both"/>
        <w:rPr>
          <w:szCs w:val="24"/>
        </w:rPr>
      </w:pPr>
      <w:r>
        <w:rPr>
          <w:szCs w:val="24"/>
        </w:rPr>
        <w:t>VZN vyvesené na úradnej tabuli:            04. 02. 2013</w:t>
      </w:r>
    </w:p>
    <w:p w:rsidR="00610F16" w:rsidRDefault="00610F16" w:rsidP="00610F16">
      <w:pPr>
        <w:pStyle w:val="Blockquote"/>
        <w:ind w:left="0" w:right="23"/>
        <w:jc w:val="both"/>
        <w:rPr>
          <w:szCs w:val="24"/>
        </w:rPr>
      </w:pPr>
    </w:p>
    <w:p w:rsidR="00610F16" w:rsidRDefault="00610F16" w:rsidP="00610F16">
      <w:pPr>
        <w:pStyle w:val="Blockquote"/>
        <w:ind w:left="0" w:right="23"/>
        <w:jc w:val="both"/>
        <w:rPr>
          <w:szCs w:val="24"/>
        </w:rPr>
      </w:pPr>
    </w:p>
    <w:p w:rsidR="00610F16" w:rsidRDefault="00610F16" w:rsidP="00610F16">
      <w:pPr>
        <w:pStyle w:val="Blockquote"/>
        <w:ind w:left="0" w:right="23"/>
        <w:jc w:val="both"/>
        <w:rPr>
          <w:szCs w:val="24"/>
        </w:rPr>
      </w:pPr>
    </w:p>
    <w:p w:rsidR="00610F16" w:rsidRDefault="00610F16" w:rsidP="00610F16">
      <w:pPr>
        <w:pStyle w:val="Blockquote"/>
        <w:ind w:left="0" w:right="23"/>
        <w:jc w:val="both"/>
        <w:rPr>
          <w:szCs w:val="24"/>
        </w:rPr>
      </w:pPr>
    </w:p>
    <w:p w:rsidR="00610F16" w:rsidRDefault="00610F16" w:rsidP="00610F16">
      <w:pPr>
        <w:pStyle w:val="Blockquote"/>
        <w:ind w:left="0" w:right="23"/>
        <w:jc w:val="both"/>
        <w:rPr>
          <w:szCs w:val="24"/>
        </w:rPr>
      </w:pPr>
    </w:p>
    <w:p w:rsidR="00610F16" w:rsidRDefault="00610F16" w:rsidP="00610F16">
      <w:pPr>
        <w:pStyle w:val="Blockquote"/>
        <w:ind w:left="0" w:right="23"/>
        <w:jc w:val="both"/>
        <w:rPr>
          <w:szCs w:val="24"/>
        </w:rPr>
      </w:pPr>
    </w:p>
    <w:p w:rsidR="00610F16" w:rsidRDefault="00610F16" w:rsidP="00610F16">
      <w:pPr>
        <w:pStyle w:val="Blockquote"/>
        <w:ind w:left="0" w:right="23"/>
        <w:jc w:val="center"/>
        <w:rPr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>
            <wp:extent cx="1297305" cy="1573530"/>
            <wp:effectExtent l="19050" t="0" r="0" b="0"/>
            <wp:docPr id="6" name="Obrázok 1" descr="C:\Documents and Settings\Work\Desktop\Andrea\Moje dokumenty\Erb obce\images[1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Documents and Settings\Work\Desktop\Andrea\Moje dokumenty\Erb obce\images[18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16" w:rsidRDefault="00610F16" w:rsidP="00610F16">
      <w:pPr>
        <w:pStyle w:val="Blockquote"/>
        <w:ind w:left="0" w:right="23"/>
        <w:jc w:val="both"/>
        <w:rPr>
          <w:szCs w:val="24"/>
        </w:rPr>
      </w:pPr>
    </w:p>
    <w:p w:rsidR="00610F16" w:rsidRDefault="00610F16" w:rsidP="00610F16">
      <w:pPr>
        <w:pStyle w:val="Blockquote"/>
        <w:ind w:left="0" w:right="23"/>
        <w:jc w:val="both"/>
        <w:rPr>
          <w:szCs w:val="24"/>
        </w:rPr>
      </w:pPr>
    </w:p>
    <w:p w:rsidR="00610F16" w:rsidRDefault="00610F16" w:rsidP="00610F16">
      <w:pPr>
        <w:pStyle w:val="Blockquote"/>
        <w:ind w:left="0" w:right="23"/>
        <w:jc w:val="both"/>
        <w:rPr>
          <w:szCs w:val="24"/>
        </w:rPr>
      </w:pPr>
    </w:p>
    <w:p w:rsidR="00610F16" w:rsidRDefault="00610F16" w:rsidP="00610F16">
      <w:pPr>
        <w:pStyle w:val="Blockquote"/>
        <w:ind w:left="0" w:right="23"/>
        <w:jc w:val="both"/>
        <w:rPr>
          <w:szCs w:val="24"/>
        </w:rPr>
      </w:pPr>
    </w:p>
    <w:p w:rsidR="00610F16" w:rsidRDefault="00610F16" w:rsidP="00610F16">
      <w:pPr>
        <w:pStyle w:val="Blockquote"/>
        <w:ind w:left="0" w:right="23"/>
        <w:jc w:val="center"/>
        <w:rPr>
          <w:rStyle w:val="Siln"/>
          <w:sz w:val="40"/>
          <w:szCs w:val="40"/>
        </w:rPr>
      </w:pPr>
      <w:r w:rsidRPr="006F7C45">
        <w:rPr>
          <w:b/>
          <w:sz w:val="40"/>
          <w:szCs w:val="40"/>
        </w:rPr>
        <w:t xml:space="preserve">Všeobecne </w:t>
      </w:r>
      <w:r w:rsidRPr="00610F16">
        <w:rPr>
          <w:b/>
          <w:sz w:val="40"/>
          <w:szCs w:val="40"/>
        </w:rPr>
        <w:t>záväzné nariadenie obce Beniakovce        č. 1</w:t>
      </w:r>
      <w:r w:rsidR="00A302DF">
        <w:rPr>
          <w:b/>
          <w:sz w:val="40"/>
          <w:szCs w:val="40"/>
        </w:rPr>
        <w:t>1</w:t>
      </w:r>
      <w:r w:rsidRPr="00610F16">
        <w:rPr>
          <w:b/>
          <w:sz w:val="40"/>
          <w:szCs w:val="40"/>
        </w:rPr>
        <w:t>/ 2013</w:t>
      </w:r>
      <w:r w:rsidRPr="00610F16">
        <w:rPr>
          <w:rStyle w:val="Siln"/>
          <w:sz w:val="40"/>
          <w:szCs w:val="40"/>
        </w:rPr>
        <w:t xml:space="preserve"> o určení výšky dotácie na prevádzku a mzdy na dieťa materskej školy a žiaka (dieťa ) </w:t>
      </w:r>
      <w:r w:rsidR="00EF6E02">
        <w:rPr>
          <w:rStyle w:val="Siln"/>
          <w:sz w:val="40"/>
          <w:szCs w:val="40"/>
        </w:rPr>
        <w:t>navštevujúce centrum voľného času</w:t>
      </w:r>
      <w:r w:rsidRPr="00610F16">
        <w:rPr>
          <w:rStyle w:val="Siln"/>
          <w:sz w:val="40"/>
          <w:szCs w:val="40"/>
        </w:rPr>
        <w:t xml:space="preserve"> </w:t>
      </w:r>
    </w:p>
    <w:p w:rsidR="00EF6E02" w:rsidRDefault="00EF6E02" w:rsidP="00610F16">
      <w:pPr>
        <w:pStyle w:val="Blockquote"/>
        <w:ind w:left="0" w:right="23"/>
        <w:jc w:val="center"/>
        <w:rPr>
          <w:rStyle w:val="Siln"/>
          <w:sz w:val="40"/>
          <w:szCs w:val="40"/>
        </w:rPr>
      </w:pPr>
    </w:p>
    <w:p w:rsidR="00EF6E02" w:rsidRDefault="00EF6E02" w:rsidP="00610F16">
      <w:pPr>
        <w:pStyle w:val="Blockquote"/>
        <w:ind w:left="0" w:right="23"/>
        <w:jc w:val="center"/>
        <w:rPr>
          <w:rStyle w:val="Siln"/>
          <w:sz w:val="40"/>
          <w:szCs w:val="40"/>
        </w:rPr>
      </w:pPr>
    </w:p>
    <w:p w:rsidR="00EF6E02" w:rsidRDefault="00EF6E02" w:rsidP="00610F16">
      <w:pPr>
        <w:pStyle w:val="Blockquote"/>
        <w:ind w:left="0" w:right="23"/>
        <w:jc w:val="center"/>
        <w:rPr>
          <w:rStyle w:val="Siln"/>
          <w:sz w:val="40"/>
          <w:szCs w:val="40"/>
        </w:rPr>
      </w:pPr>
    </w:p>
    <w:p w:rsidR="00EF6E02" w:rsidRDefault="00EF6E02" w:rsidP="00610F16">
      <w:pPr>
        <w:pStyle w:val="Blockquote"/>
        <w:ind w:left="0" w:right="23"/>
        <w:jc w:val="center"/>
        <w:rPr>
          <w:rStyle w:val="Siln"/>
          <w:sz w:val="40"/>
          <w:szCs w:val="40"/>
        </w:rPr>
      </w:pPr>
    </w:p>
    <w:p w:rsidR="00EF6E02" w:rsidRPr="006F7C45" w:rsidRDefault="00EF6E02" w:rsidP="00610F16">
      <w:pPr>
        <w:pStyle w:val="Blockquote"/>
        <w:ind w:left="0" w:right="23"/>
        <w:jc w:val="center"/>
        <w:rPr>
          <w:b/>
          <w:sz w:val="40"/>
          <w:szCs w:val="40"/>
        </w:rPr>
      </w:pPr>
    </w:p>
    <w:p w:rsidR="00610F16" w:rsidRDefault="0027313E" w:rsidP="00F9321A">
      <w:pPr>
        <w:pStyle w:val="Normlnywebov"/>
        <w:jc w:val="center"/>
        <w:rPr>
          <w:rStyle w:val="Siln"/>
          <w:sz w:val="22"/>
          <w:szCs w:val="22"/>
        </w:rPr>
      </w:pPr>
      <w:r>
        <w:tab/>
      </w:r>
    </w:p>
    <w:p w:rsidR="00F9321A" w:rsidRDefault="00F9321A" w:rsidP="00F9321A">
      <w:pPr>
        <w:pStyle w:val="Normlnywebov"/>
        <w:jc w:val="center"/>
        <w:rPr>
          <w:rStyle w:val="Siln"/>
          <w:sz w:val="22"/>
          <w:szCs w:val="22"/>
        </w:rPr>
      </w:pPr>
    </w:p>
    <w:p w:rsidR="00EF6E02" w:rsidRPr="00221A70" w:rsidRDefault="00EF6E02" w:rsidP="00610F16">
      <w:pPr>
        <w:pStyle w:val="Normlnywebov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10F16" w:rsidRPr="00221A70">
        <w:rPr>
          <w:sz w:val="22"/>
          <w:szCs w:val="22"/>
        </w:rPr>
        <w:t xml:space="preserve">Obec </w:t>
      </w:r>
      <w:r w:rsidR="00610F16">
        <w:rPr>
          <w:sz w:val="22"/>
          <w:szCs w:val="22"/>
        </w:rPr>
        <w:t xml:space="preserve">Beniakovce </w:t>
      </w:r>
      <w:r w:rsidR="00610F16" w:rsidRPr="00221A70">
        <w:rPr>
          <w:sz w:val="22"/>
          <w:szCs w:val="22"/>
        </w:rPr>
        <w:t xml:space="preserve">podľa § 6 ods. 1 zákona SNR č. 369/1990 Zb. o obecnom zriadení v znení neskorších predpisov a podľa § 6 ods. 12 zákona č. 596/2003 </w:t>
      </w:r>
      <w:proofErr w:type="spellStart"/>
      <w:r w:rsidR="00610F16" w:rsidRPr="00221A70">
        <w:rPr>
          <w:sz w:val="22"/>
          <w:szCs w:val="22"/>
        </w:rPr>
        <w:t>Z.z</w:t>
      </w:r>
      <w:proofErr w:type="spellEnd"/>
      <w:r w:rsidR="00610F16" w:rsidRPr="00221A70">
        <w:rPr>
          <w:sz w:val="22"/>
          <w:szCs w:val="22"/>
        </w:rPr>
        <w:t xml:space="preserve">. o štátnej správe v školstve a školskej samospráve a o zmene a doplnení niektorých </w:t>
      </w:r>
      <w:r>
        <w:rPr>
          <w:sz w:val="22"/>
          <w:szCs w:val="22"/>
        </w:rPr>
        <w:t xml:space="preserve">§ 19 zákona č. 523/2004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o rozpočtových pravidlách verejnej správy a o zmene a doplnení niektorých zákonov v znení neskorších predpisov a § 7 zákona č. 583/2004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rozpočtových pravidlách územnej samosprávy a o zmene a doplnení niektorých zákonov  v znení neskorších predpisov</w:t>
      </w:r>
      <w:r w:rsidR="00610F16" w:rsidRPr="00221A70">
        <w:rPr>
          <w:sz w:val="22"/>
          <w:szCs w:val="22"/>
        </w:rPr>
        <w:t xml:space="preserve"> </w:t>
      </w:r>
      <w:r w:rsidR="00F9321A">
        <w:rPr>
          <w:sz w:val="22"/>
          <w:szCs w:val="22"/>
        </w:rPr>
        <w:t xml:space="preserve">prijalo toto </w:t>
      </w:r>
      <w:r w:rsidR="00610F16" w:rsidRPr="00080040">
        <w:rPr>
          <w:sz w:val="22"/>
          <w:szCs w:val="22"/>
        </w:rPr>
        <w:t xml:space="preserve"> </w:t>
      </w:r>
      <w:r w:rsidR="00DA25D3">
        <w:rPr>
          <w:sz w:val="22"/>
          <w:szCs w:val="22"/>
        </w:rPr>
        <w:t>V</w:t>
      </w:r>
      <w:r w:rsidR="00610F16" w:rsidRPr="00080040">
        <w:rPr>
          <w:sz w:val="22"/>
          <w:szCs w:val="22"/>
        </w:rPr>
        <w:t>šeobecne záväzn</w:t>
      </w:r>
      <w:r w:rsidR="00F9321A">
        <w:rPr>
          <w:sz w:val="22"/>
          <w:szCs w:val="22"/>
        </w:rPr>
        <w:t>é</w:t>
      </w:r>
      <w:r w:rsidR="00610F16" w:rsidRPr="00080040">
        <w:rPr>
          <w:sz w:val="22"/>
          <w:szCs w:val="22"/>
        </w:rPr>
        <w:t xml:space="preserve"> nariaden</w:t>
      </w:r>
      <w:r w:rsidR="00F9321A">
        <w:rPr>
          <w:sz w:val="22"/>
          <w:szCs w:val="22"/>
        </w:rPr>
        <w:t>ie</w:t>
      </w:r>
      <w:r w:rsidR="00610F16" w:rsidRPr="00080040">
        <w:rPr>
          <w:sz w:val="22"/>
          <w:szCs w:val="22"/>
        </w:rPr>
        <w:t xml:space="preserve"> Obce Beniakovce</w:t>
      </w:r>
      <w:r w:rsidRPr="00080040">
        <w:rPr>
          <w:sz w:val="22"/>
          <w:szCs w:val="22"/>
        </w:rPr>
        <w:t xml:space="preserve"> o </w:t>
      </w:r>
      <w:r w:rsidRPr="00080040">
        <w:rPr>
          <w:rStyle w:val="Siln"/>
          <w:b w:val="0"/>
          <w:sz w:val="22"/>
          <w:szCs w:val="22"/>
        </w:rPr>
        <w:t>určení výšky dotácie na prevádzku a mzdy na dieťa materskej školy a žiaka (dieťa ) navštevujúce centrum voľného času</w:t>
      </w:r>
      <w:r w:rsidR="00610F16" w:rsidRPr="00080040">
        <w:rPr>
          <w:sz w:val="22"/>
          <w:szCs w:val="22"/>
        </w:rPr>
        <w:t xml:space="preserve"> .</w:t>
      </w: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t>Článok 1</w:t>
      </w: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t>Základné ustanovenia</w:t>
      </w:r>
    </w:p>
    <w:p w:rsidR="00A9132E" w:rsidRDefault="00610F16" w:rsidP="00610F16">
      <w:pPr>
        <w:pStyle w:val="Normlnywebov"/>
        <w:jc w:val="both"/>
        <w:rPr>
          <w:sz w:val="22"/>
          <w:szCs w:val="22"/>
        </w:rPr>
      </w:pPr>
      <w:r w:rsidRPr="00221A70">
        <w:rPr>
          <w:sz w:val="22"/>
          <w:szCs w:val="22"/>
        </w:rPr>
        <w:t>1) Účelom tohto všeobecne záväzného nariadenia je určiť</w:t>
      </w:r>
      <w:r w:rsidR="00EF6E02">
        <w:rPr>
          <w:sz w:val="22"/>
          <w:szCs w:val="22"/>
        </w:rPr>
        <w:t xml:space="preserve"> podrobnosti financovania</w:t>
      </w:r>
      <w:r w:rsidR="00A9132E">
        <w:rPr>
          <w:sz w:val="22"/>
          <w:szCs w:val="22"/>
        </w:rPr>
        <w:t xml:space="preserve"> </w:t>
      </w:r>
      <w:r w:rsidR="00F9321A">
        <w:rPr>
          <w:sz w:val="22"/>
          <w:szCs w:val="22"/>
        </w:rPr>
        <w:t>dotácie na žiakov ( detí)</w:t>
      </w:r>
      <w:r w:rsidR="00A9132E">
        <w:rPr>
          <w:sz w:val="22"/>
          <w:szCs w:val="22"/>
        </w:rPr>
        <w:t xml:space="preserve">  do </w:t>
      </w:r>
      <w:r w:rsidR="008F091C">
        <w:rPr>
          <w:sz w:val="22"/>
          <w:szCs w:val="22"/>
        </w:rPr>
        <w:t xml:space="preserve">dovŕšenia </w:t>
      </w:r>
      <w:r w:rsidR="00A9132E">
        <w:rPr>
          <w:sz w:val="22"/>
          <w:szCs w:val="22"/>
        </w:rPr>
        <w:t>15</w:t>
      </w:r>
      <w:r w:rsidR="008F091C">
        <w:rPr>
          <w:sz w:val="22"/>
          <w:szCs w:val="22"/>
        </w:rPr>
        <w:t xml:space="preserve">. </w:t>
      </w:r>
      <w:r w:rsidR="00A9132E">
        <w:rPr>
          <w:sz w:val="22"/>
          <w:szCs w:val="22"/>
        </w:rPr>
        <w:t xml:space="preserve"> </w:t>
      </w:r>
      <w:r w:rsidR="008F091C">
        <w:rPr>
          <w:sz w:val="22"/>
          <w:szCs w:val="22"/>
        </w:rPr>
        <w:t>r</w:t>
      </w:r>
      <w:r w:rsidR="00A9132E">
        <w:rPr>
          <w:sz w:val="22"/>
          <w:szCs w:val="22"/>
        </w:rPr>
        <w:t>ok</w:t>
      </w:r>
      <w:r w:rsidR="008F091C">
        <w:rPr>
          <w:sz w:val="22"/>
          <w:szCs w:val="22"/>
        </w:rPr>
        <w:t xml:space="preserve">u života </w:t>
      </w:r>
      <w:r w:rsidR="00A9132E">
        <w:rPr>
          <w:sz w:val="22"/>
          <w:szCs w:val="22"/>
        </w:rPr>
        <w:t>s trvalým pobytom</w:t>
      </w:r>
      <w:r w:rsidR="00080040">
        <w:rPr>
          <w:sz w:val="22"/>
          <w:szCs w:val="22"/>
        </w:rPr>
        <w:t xml:space="preserve"> </w:t>
      </w:r>
      <w:r w:rsidR="00A9132E">
        <w:rPr>
          <w:sz w:val="22"/>
          <w:szCs w:val="22"/>
        </w:rPr>
        <w:t xml:space="preserve"> na území obce Beniakovce.</w:t>
      </w:r>
    </w:p>
    <w:p w:rsidR="00610F16" w:rsidRPr="00221A70" w:rsidRDefault="00A9132E" w:rsidP="00610F16">
      <w:pPr>
        <w:pStyle w:val="Normlnywebov"/>
        <w:jc w:val="both"/>
        <w:rPr>
          <w:sz w:val="22"/>
          <w:szCs w:val="22"/>
        </w:rPr>
      </w:pPr>
      <w:r>
        <w:rPr>
          <w:sz w:val="22"/>
          <w:szCs w:val="22"/>
        </w:rPr>
        <w:t>2) V</w:t>
      </w:r>
      <w:r w:rsidR="00EF6E02">
        <w:rPr>
          <w:sz w:val="22"/>
          <w:szCs w:val="22"/>
        </w:rPr>
        <w:t xml:space="preserve">ýšku finančných prostriedkov na mzdy a prevádzku, lehotu predkladania údajov potrebných pre financovanie, termín poskytovania dotácie </w:t>
      </w:r>
      <w:r w:rsidR="00610F16" w:rsidRPr="00221A70">
        <w:rPr>
          <w:sz w:val="22"/>
          <w:szCs w:val="22"/>
        </w:rPr>
        <w:t>na pre</w:t>
      </w:r>
      <w:r w:rsidR="00D864F7">
        <w:rPr>
          <w:sz w:val="22"/>
          <w:szCs w:val="22"/>
        </w:rPr>
        <w:t>vádzku a</w:t>
      </w:r>
      <w:r w:rsidR="00EF6E02">
        <w:rPr>
          <w:sz w:val="22"/>
          <w:szCs w:val="22"/>
        </w:rPr>
        <w:t> </w:t>
      </w:r>
      <w:r w:rsidR="00D864F7">
        <w:rPr>
          <w:sz w:val="22"/>
          <w:szCs w:val="22"/>
        </w:rPr>
        <w:t>mzdy</w:t>
      </w:r>
      <w:r w:rsidR="00EF6E02">
        <w:rPr>
          <w:sz w:val="22"/>
          <w:szCs w:val="22"/>
        </w:rPr>
        <w:t xml:space="preserve"> dieťaťa</w:t>
      </w:r>
      <w:r w:rsidR="00D864F7">
        <w:rPr>
          <w:sz w:val="22"/>
          <w:szCs w:val="22"/>
        </w:rPr>
        <w:t xml:space="preserve"> materskej školy</w:t>
      </w:r>
      <w:r w:rsidR="00610F16" w:rsidRPr="00221A70">
        <w:rPr>
          <w:sz w:val="22"/>
          <w:szCs w:val="22"/>
        </w:rPr>
        <w:t>, ktor</w:t>
      </w:r>
      <w:r w:rsidR="00D864F7">
        <w:rPr>
          <w:sz w:val="22"/>
          <w:szCs w:val="22"/>
        </w:rPr>
        <w:t xml:space="preserve">ej </w:t>
      </w:r>
      <w:r w:rsidR="00610F16" w:rsidRPr="00221A70">
        <w:rPr>
          <w:sz w:val="22"/>
          <w:szCs w:val="22"/>
        </w:rPr>
        <w:t xml:space="preserve"> zriaďovateľom je obec</w:t>
      </w:r>
      <w:r w:rsidR="00362CE2">
        <w:rPr>
          <w:sz w:val="22"/>
          <w:szCs w:val="22"/>
        </w:rPr>
        <w:t xml:space="preserve"> Beniakovce </w:t>
      </w:r>
      <w:r w:rsidR="00610F16" w:rsidRPr="00221A70">
        <w:rPr>
          <w:sz w:val="22"/>
          <w:szCs w:val="22"/>
        </w:rPr>
        <w:t>a</w:t>
      </w:r>
      <w:r w:rsidR="00EF6E02">
        <w:rPr>
          <w:sz w:val="22"/>
          <w:szCs w:val="22"/>
        </w:rPr>
        <w:t> detí navštevujú</w:t>
      </w:r>
      <w:r>
        <w:rPr>
          <w:sz w:val="22"/>
          <w:szCs w:val="22"/>
        </w:rPr>
        <w:t>ce centrum</w:t>
      </w:r>
      <w:r w:rsidR="00EF6E02">
        <w:rPr>
          <w:sz w:val="22"/>
          <w:szCs w:val="22"/>
        </w:rPr>
        <w:t xml:space="preserve"> voľného času zriaden</w:t>
      </w:r>
      <w:r>
        <w:rPr>
          <w:sz w:val="22"/>
          <w:szCs w:val="22"/>
        </w:rPr>
        <w:t>ého</w:t>
      </w:r>
      <w:r w:rsidR="00362CE2" w:rsidRPr="00221A70">
        <w:rPr>
          <w:sz w:val="22"/>
          <w:szCs w:val="22"/>
        </w:rPr>
        <w:t xml:space="preserve"> na území obce </w:t>
      </w:r>
      <w:r w:rsidR="00362CE2">
        <w:rPr>
          <w:sz w:val="22"/>
          <w:szCs w:val="22"/>
        </w:rPr>
        <w:t>Beniakovce</w:t>
      </w:r>
      <w:r>
        <w:rPr>
          <w:sz w:val="22"/>
          <w:szCs w:val="22"/>
        </w:rPr>
        <w:t xml:space="preserve">, alebo centrum voľného času zriadeného na území  Slovenskej republiky, </w:t>
      </w:r>
      <w:r w:rsidR="00362CE2" w:rsidRPr="00221A70">
        <w:rPr>
          <w:sz w:val="22"/>
          <w:szCs w:val="22"/>
        </w:rPr>
        <w:t xml:space="preserve"> </w:t>
      </w:r>
      <w:r w:rsidR="00610F16" w:rsidRPr="00221A70">
        <w:rPr>
          <w:sz w:val="22"/>
          <w:szCs w:val="22"/>
        </w:rPr>
        <w:t xml:space="preserve">ktoré je na základe rozhodnutia Ministerstva školstva, vedy, výskumu a športu SR (ďalej </w:t>
      </w:r>
      <w:proofErr w:type="spellStart"/>
      <w:r w:rsidR="00610F16" w:rsidRPr="00221A70">
        <w:rPr>
          <w:sz w:val="22"/>
          <w:szCs w:val="22"/>
        </w:rPr>
        <w:t>MŠVVaŠ</w:t>
      </w:r>
      <w:proofErr w:type="spellEnd"/>
      <w:r w:rsidR="00610F16" w:rsidRPr="00221A70">
        <w:rPr>
          <w:sz w:val="22"/>
          <w:szCs w:val="22"/>
        </w:rPr>
        <w:t xml:space="preserve"> SR) zaradené do siete škôl a školských zariadení Slovenskej republiky.</w:t>
      </w: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t>Článok 2</w:t>
      </w: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t xml:space="preserve">Vymedzenie pojmov </w:t>
      </w:r>
    </w:p>
    <w:p w:rsidR="00610F16" w:rsidRPr="00221A70" w:rsidRDefault="00610F16" w:rsidP="00610F16">
      <w:pPr>
        <w:pStyle w:val="Normlnywebov"/>
        <w:jc w:val="both"/>
        <w:rPr>
          <w:sz w:val="22"/>
          <w:szCs w:val="22"/>
        </w:rPr>
      </w:pPr>
      <w:r w:rsidRPr="00221A70">
        <w:rPr>
          <w:sz w:val="22"/>
          <w:szCs w:val="22"/>
        </w:rPr>
        <w:t>1) Dotácia na mzdy je určená na bežné výdavky a zahŕňa výdavky na tarifný plat a príplatky vyplácané pedagogickým a nepedagogickým zamestnancom</w:t>
      </w:r>
      <w:r w:rsidR="00362CE2">
        <w:rPr>
          <w:sz w:val="22"/>
          <w:szCs w:val="22"/>
        </w:rPr>
        <w:t xml:space="preserve"> materskej</w:t>
      </w:r>
      <w:r w:rsidR="006D621A">
        <w:rPr>
          <w:sz w:val="22"/>
          <w:szCs w:val="22"/>
        </w:rPr>
        <w:t xml:space="preserve"> školy a centra voľného času</w:t>
      </w:r>
      <w:r w:rsidRPr="00221A70">
        <w:rPr>
          <w:sz w:val="22"/>
          <w:szCs w:val="22"/>
        </w:rPr>
        <w:t xml:space="preserve"> za podmienok a v rozsahu stanovenom osobitným predpisom; výdavky na poistné hradené zamestnávateľom za pedagogických a nepedagogických zamestnancov </w:t>
      </w:r>
      <w:r w:rsidR="006D621A">
        <w:rPr>
          <w:sz w:val="22"/>
          <w:szCs w:val="22"/>
        </w:rPr>
        <w:t>školy alebo centra voľného času</w:t>
      </w:r>
      <w:r w:rsidRPr="00221A70">
        <w:rPr>
          <w:sz w:val="22"/>
          <w:szCs w:val="22"/>
        </w:rPr>
        <w:t>.</w:t>
      </w:r>
    </w:p>
    <w:p w:rsidR="00610F16" w:rsidRPr="00610F16" w:rsidRDefault="00610F16" w:rsidP="00610F16">
      <w:pPr>
        <w:pStyle w:val="Normlnywebov"/>
        <w:jc w:val="both"/>
        <w:rPr>
          <w:color w:val="FF0000"/>
          <w:sz w:val="22"/>
          <w:szCs w:val="22"/>
        </w:rPr>
      </w:pPr>
      <w:r w:rsidRPr="00221A70">
        <w:rPr>
          <w:sz w:val="22"/>
          <w:szCs w:val="22"/>
        </w:rPr>
        <w:t>2) Dotácia na prevádzku je určená na bežné vý</w:t>
      </w:r>
      <w:r w:rsidR="006D621A">
        <w:rPr>
          <w:sz w:val="22"/>
          <w:szCs w:val="22"/>
        </w:rPr>
        <w:t>davky šk</w:t>
      </w:r>
      <w:r w:rsidR="00DA25D3">
        <w:rPr>
          <w:sz w:val="22"/>
          <w:szCs w:val="22"/>
        </w:rPr>
        <w:t>oly</w:t>
      </w:r>
      <w:r w:rsidR="006D621A">
        <w:rPr>
          <w:sz w:val="22"/>
          <w:szCs w:val="22"/>
        </w:rPr>
        <w:t xml:space="preserve"> a centier voľného času </w:t>
      </w:r>
      <w:r w:rsidRPr="00221A70">
        <w:rPr>
          <w:sz w:val="22"/>
          <w:szCs w:val="22"/>
        </w:rPr>
        <w:t xml:space="preserve"> špecifikovaných v článku 1 tohto nariadenia a zahŕňa výdavky za tovary a služby definované Ministerstvom financií SR v rozpočtovej klasifikácii v kategórii 630 – tovary a služby (cestovné náhrady, energie, voda a komunikácie, materiál, dopravné, rutinná a štandardná </w:t>
      </w:r>
      <w:r w:rsidR="006D621A">
        <w:rPr>
          <w:color w:val="000000" w:themeColor="text1"/>
          <w:sz w:val="22"/>
          <w:szCs w:val="22"/>
        </w:rPr>
        <w:t>údržba, nájomné</w:t>
      </w:r>
      <w:r w:rsidRPr="009534C7">
        <w:rPr>
          <w:color w:val="000000" w:themeColor="text1"/>
          <w:sz w:val="22"/>
          <w:szCs w:val="22"/>
        </w:rPr>
        <w:t xml:space="preserve"> a služby) a v kategórii 642 – transfery jednotlivcom (odstupné, odchodné, nemocenské dávky, členské príspevky).</w:t>
      </w:r>
    </w:p>
    <w:p w:rsidR="00610F16" w:rsidRPr="009534C7" w:rsidRDefault="00610F16" w:rsidP="00610F16">
      <w:pPr>
        <w:pStyle w:val="Normlnywebov"/>
        <w:jc w:val="both"/>
        <w:rPr>
          <w:color w:val="000000" w:themeColor="text1"/>
          <w:sz w:val="22"/>
          <w:szCs w:val="22"/>
        </w:rPr>
      </w:pPr>
      <w:r w:rsidRPr="009534C7">
        <w:rPr>
          <w:color w:val="000000" w:themeColor="text1"/>
          <w:sz w:val="22"/>
          <w:szCs w:val="22"/>
        </w:rPr>
        <w:t>3) Prijímateľom dotáci</w:t>
      </w:r>
      <w:r w:rsidR="006D621A">
        <w:rPr>
          <w:color w:val="000000" w:themeColor="text1"/>
          <w:sz w:val="22"/>
          <w:szCs w:val="22"/>
        </w:rPr>
        <w:t>e pr</w:t>
      </w:r>
      <w:r w:rsidR="00080040">
        <w:rPr>
          <w:color w:val="000000" w:themeColor="text1"/>
          <w:sz w:val="22"/>
          <w:szCs w:val="22"/>
        </w:rPr>
        <w:t>e školu</w:t>
      </w:r>
      <w:r w:rsidR="006D621A">
        <w:rPr>
          <w:color w:val="000000" w:themeColor="text1"/>
          <w:sz w:val="22"/>
          <w:szCs w:val="22"/>
        </w:rPr>
        <w:t xml:space="preserve"> a centrá voľného času</w:t>
      </w:r>
      <w:r w:rsidRPr="009534C7">
        <w:rPr>
          <w:color w:val="000000" w:themeColor="text1"/>
          <w:sz w:val="22"/>
          <w:szCs w:val="22"/>
        </w:rPr>
        <w:t xml:space="preserve"> špecifikované v článku 1 tohto nariadenia je</w:t>
      </w:r>
      <w:r w:rsidR="00803936">
        <w:rPr>
          <w:color w:val="000000" w:themeColor="text1"/>
          <w:sz w:val="22"/>
          <w:szCs w:val="22"/>
        </w:rPr>
        <w:t>:</w:t>
      </w:r>
    </w:p>
    <w:p w:rsidR="006D621A" w:rsidRDefault="009534C7" w:rsidP="00610F16">
      <w:pPr>
        <w:pStyle w:val="Normlnywebov"/>
        <w:jc w:val="both"/>
        <w:rPr>
          <w:color w:val="000000" w:themeColor="text1"/>
          <w:sz w:val="22"/>
          <w:szCs w:val="22"/>
        </w:rPr>
      </w:pPr>
      <w:r w:rsidRPr="009534C7">
        <w:rPr>
          <w:color w:val="000000" w:themeColor="text1"/>
          <w:sz w:val="22"/>
          <w:szCs w:val="22"/>
        </w:rPr>
        <w:t>a</w:t>
      </w:r>
      <w:r w:rsidR="00610F16" w:rsidRPr="009534C7">
        <w:rPr>
          <w:color w:val="000000" w:themeColor="text1"/>
          <w:sz w:val="22"/>
          <w:szCs w:val="22"/>
        </w:rPr>
        <w:t xml:space="preserve">) </w:t>
      </w:r>
      <w:r w:rsidR="00DA25D3">
        <w:rPr>
          <w:color w:val="000000" w:themeColor="text1"/>
          <w:sz w:val="22"/>
          <w:szCs w:val="22"/>
        </w:rPr>
        <w:t>O</w:t>
      </w:r>
      <w:r w:rsidR="00610F16" w:rsidRPr="009534C7">
        <w:rPr>
          <w:color w:val="000000" w:themeColor="text1"/>
          <w:sz w:val="22"/>
          <w:szCs w:val="22"/>
        </w:rPr>
        <w:t xml:space="preserve">bec Beniakovce za </w:t>
      </w:r>
      <w:r w:rsidR="00803936">
        <w:rPr>
          <w:color w:val="000000" w:themeColor="text1"/>
          <w:sz w:val="22"/>
          <w:szCs w:val="22"/>
        </w:rPr>
        <w:t xml:space="preserve"> materské školu </w:t>
      </w:r>
      <w:r w:rsidR="00610F16" w:rsidRPr="009534C7">
        <w:rPr>
          <w:color w:val="000000" w:themeColor="text1"/>
          <w:sz w:val="22"/>
          <w:szCs w:val="22"/>
        </w:rPr>
        <w:t>vo svojej zriaďovateľskej pôsobnosti bez právnej subjektivity</w:t>
      </w:r>
      <w:r w:rsidR="00080040">
        <w:rPr>
          <w:color w:val="000000" w:themeColor="text1"/>
          <w:sz w:val="22"/>
          <w:szCs w:val="22"/>
        </w:rPr>
        <w:t>.</w:t>
      </w:r>
    </w:p>
    <w:p w:rsidR="00610F16" w:rsidRPr="009534C7" w:rsidRDefault="006D621A" w:rsidP="00610F16">
      <w:pPr>
        <w:pStyle w:val="Normlnywebov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b)  Centrum voľného času Chrobák</w:t>
      </w:r>
      <w:r w:rsidR="00080040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zriadené</w:t>
      </w:r>
      <w:r w:rsidR="009534C7" w:rsidRPr="009534C7">
        <w:rPr>
          <w:color w:val="000000" w:themeColor="text1"/>
          <w:sz w:val="22"/>
          <w:szCs w:val="22"/>
        </w:rPr>
        <w:t xml:space="preserve"> na území obce</w:t>
      </w:r>
      <w:r>
        <w:rPr>
          <w:color w:val="000000" w:themeColor="text1"/>
          <w:sz w:val="22"/>
          <w:szCs w:val="22"/>
        </w:rPr>
        <w:t xml:space="preserve"> a centrá voľného času zriadené na území Slovenskej republiky</w:t>
      </w:r>
      <w:r w:rsidR="00803936">
        <w:rPr>
          <w:color w:val="000000" w:themeColor="text1"/>
          <w:sz w:val="22"/>
          <w:szCs w:val="22"/>
        </w:rPr>
        <w:t>.</w:t>
      </w: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lastRenderedPageBreak/>
        <w:t>Článok 3</w:t>
      </w: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t>Výška dotácie na prevádzku a mzdy na dieťa materskej šk</w:t>
      </w:r>
      <w:r w:rsidR="006D621A">
        <w:rPr>
          <w:rStyle w:val="Siln"/>
          <w:sz w:val="22"/>
          <w:szCs w:val="22"/>
        </w:rPr>
        <w:t>oly a dieťa ( žiaka ) navštevujúce centrum voľného času na území Obce Beniakovce a na území Slovenskej republiky.</w:t>
      </w:r>
    </w:p>
    <w:p w:rsidR="00610F16" w:rsidRPr="00221A70" w:rsidRDefault="00610F16" w:rsidP="00610F16">
      <w:pPr>
        <w:pStyle w:val="Normlnywebov"/>
        <w:jc w:val="both"/>
        <w:rPr>
          <w:sz w:val="22"/>
          <w:szCs w:val="22"/>
        </w:rPr>
      </w:pPr>
      <w:r w:rsidRPr="00221A70">
        <w:rPr>
          <w:sz w:val="22"/>
          <w:szCs w:val="22"/>
        </w:rPr>
        <w:t xml:space="preserve">1) Objem finančných prostriedkov v rozpočte Obce </w:t>
      </w:r>
      <w:r w:rsidR="00080040">
        <w:rPr>
          <w:sz w:val="22"/>
          <w:szCs w:val="22"/>
        </w:rPr>
        <w:t>Beniakovce</w:t>
      </w:r>
      <w:r w:rsidR="006D621A">
        <w:rPr>
          <w:sz w:val="22"/>
          <w:szCs w:val="22"/>
        </w:rPr>
        <w:t xml:space="preserve"> sa na škol</w:t>
      </w:r>
      <w:r w:rsidR="008F091C">
        <w:rPr>
          <w:sz w:val="22"/>
          <w:szCs w:val="22"/>
        </w:rPr>
        <w:t>u</w:t>
      </w:r>
      <w:r w:rsidR="00B73D08">
        <w:rPr>
          <w:sz w:val="22"/>
          <w:szCs w:val="22"/>
        </w:rPr>
        <w:t xml:space="preserve"> a </w:t>
      </w:r>
      <w:r w:rsidR="006D621A">
        <w:rPr>
          <w:sz w:val="22"/>
          <w:szCs w:val="22"/>
        </w:rPr>
        <w:t xml:space="preserve"> centrá voľného času r</w:t>
      </w:r>
      <w:r w:rsidRPr="00221A70">
        <w:rPr>
          <w:sz w:val="22"/>
          <w:szCs w:val="22"/>
        </w:rPr>
        <w:t>ozpisuje podľa počtu detí a žiakov k 15.9. predchádzajúceho kalendárneho roka na základe právoplatného rozhodnutia príslušnej škol</w:t>
      </w:r>
      <w:r w:rsidR="00B73D08">
        <w:rPr>
          <w:sz w:val="22"/>
          <w:szCs w:val="22"/>
        </w:rPr>
        <w:t xml:space="preserve">y a centra voľného času </w:t>
      </w:r>
      <w:r>
        <w:rPr>
          <w:sz w:val="22"/>
          <w:szCs w:val="22"/>
        </w:rPr>
        <w:t>k 15.9</w:t>
      </w:r>
      <w:r w:rsidRPr="00221A70">
        <w:rPr>
          <w:sz w:val="22"/>
          <w:szCs w:val="22"/>
        </w:rPr>
        <w:t xml:space="preserve"> .</w:t>
      </w:r>
    </w:p>
    <w:p w:rsidR="00610F16" w:rsidRPr="00221A70" w:rsidRDefault="00080040" w:rsidP="00610F16">
      <w:pPr>
        <w:pStyle w:val="Normlnywebov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0F16" w:rsidRPr="00221A70">
        <w:rPr>
          <w:sz w:val="22"/>
          <w:szCs w:val="22"/>
        </w:rPr>
        <w:t>) Ročná výška dotácie na prevádzku a mzdy na dieťa materskej školy, di</w:t>
      </w:r>
      <w:r w:rsidR="00B73D08">
        <w:rPr>
          <w:sz w:val="22"/>
          <w:szCs w:val="22"/>
        </w:rPr>
        <w:t xml:space="preserve">eťa (žiaka) navštevujúce centrum voľného času </w:t>
      </w:r>
      <w:r w:rsidR="00610F16" w:rsidRPr="00221A70">
        <w:rPr>
          <w:sz w:val="22"/>
          <w:szCs w:val="22"/>
        </w:rPr>
        <w:t xml:space="preserve"> pri 100% plnení podielových daní je nasledovná: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68"/>
        <w:gridCol w:w="4322"/>
      </w:tblGrid>
      <w:tr w:rsidR="00610F16" w:rsidRPr="00221A70" w:rsidTr="00A146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F16" w:rsidRPr="00221A70" w:rsidRDefault="00610F16" w:rsidP="00A146BA">
            <w:pPr>
              <w:rPr>
                <w:sz w:val="22"/>
                <w:szCs w:val="22"/>
              </w:rPr>
            </w:pPr>
            <w:r w:rsidRPr="00221A70">
              <w:rPr>
                <w:rStyle w:val="Siln"/>
                <w:sz w:val="22"/>
                <w:szCs w:val="22"/>
              </w:rPr>
              <w:t>Dieťa, žiak podľa kategórie školy, školského zariadenia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F16" w:rsidRPr="00221A70" w:rsidRDefault="00610F16" w:rsidP="00610F16">
            <w:pPr>
              <w:rPr>
                <w:sz w:val="22"/>
                <w:szCs w:val="22"/>
              </w:rPr>
            </w:pPr>
            <w:r w:rsidRPr="00221A70">
              <w:rPr>
                <w:rStyle w:val="Siln"/>
                <w:sz w:val="22"/>
                <w:szCs w:val="22"/>
              </w:rPr>
              <w:t>Výška dotácie na p</w:t>
            </w:r>
            <w:r w:rsidR="00080040">
              <w:rPr>
                <w:rStyle w:val="Siln"/>
                <w:sz w:val="22"/>
                <w:szCs w:val="22"/>
              </w:rPr>
              <w:t xml:space="preserve">revádzku a mzdy na žiaka </w:t>
            </w:r>
            <w:r>
              <w:rPr>
                <w:rStyle w:val="Siln"/>
                <w:sz w:val="22"/>
                <w:szCs w:val="22"/>
              </w:rPr>
              <w:t xml:space="preserve"> </w:t>
            </w:r>
            <w:r w:rsidRPr="00221A70">
              <w:rPr>
                <w:rStyle w:val="Siln"/>
                <w:sz w:val="22"/>
                <w:szCs w:val="22"/>
              </w:rPr>
              <w:t xml:space="preserve">v € </w:t>
            </w:r>
          </w:p>
        </w:tc>
      </w:tr>
      <w:tr w:rsidR="00610F16" w:rsidRPr="00221A70" w:rsidTr="00A146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F16" w:rsidRPr="00221A70" w:rsidRDefault="00610F16" w:rsidP="00A146BA">
            <w:pPr>
              <w:rPr>
                <w:sz w:val="22"/>
                <w:szCs w:val="22"/>
              </w:rPr>
            </w:pPr>
            <w:r w:rsidRPr="00221A70">
              <w:rPr>
                <w:sz w:val="22"/>
                <w:szCs w:val="22"/>
              </w:rPr>
              <w:t xml:space="preserve">Dieťa materskej školy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F16" w:rsidRPr="00221A70" w:rsidRDefault="00610F16" w:rsidP="000B310B">
            <w:pPr>
              <w:jc w:val="center"/>
              <w:rPr>
                <w:sz w:val="22"/>
                <w:szCs w:val="22"/>
              </w:rPr>
            </w:pPr>
            <w:r w:rsidRPr="00221A70">
              <w:rPr>
                <w:sz w:val="22"/>
                <w:szCs w:val="22"/>
              </w:rPr>
              <w:t>1 </w:t>
            </w:r>
            <w:r w:rsidR="000B310B">
              <w:rPr>
                <w:sz w:val="22"/>
                <w:szCs w:val="22"/>
              </w:rPr>
              <w:t>343</w:t>
            </w:r>
            <w:r w:rsidRPr="00221A70">
              <w:rPr>
                <w:sz w:val="22"/>
                <w:szCs w:val="22"/>
              </w:rPr>
              <w:t xml:space="preserve"> </w:t>
            </w:r>
          </w:p>
        </w:tc>
      </w:tr>
      <w:tr w:rsidR="00610F16" w:rsidRPr="00221A70" w:rsidTr="00A146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F16" w:rsidRPr="00221A70" w:rsidRDefault="00610F16" w:rsidP="00A146BA">
            <w:pPr>
              <w:rPr>
                <w:sz w:val="22"/>
                <w:szCs w:val="22"/>
              </w:rPr>
            </w:pPr>
            <w:r w:rsidRPr="00221A70">
              <w:rPr>
                <w:sz w:val="22"/>
                <w:szCs w:val="22"/>
              </w:rPr>
              <w:t xml:space="preserve">Dieťa </w:t>
            </w:r>
            <w:r w:rsidR="00B73D08">
              <w:rPr>
                <w:sz w:val="22"/>
                <w:szCs w:val="22"/>
              </w:rPr>
              <w:t>navštevujúce centrum</w:t>
            </w:r>
            <w:r w:rsidRPr="00221A70">
              <w:rPr>
                <w:sz w:val="22"/>
                <w:szCs w:val="22"/>
              </w:rPr>
              <w:t xml:space="preserve"> voľného času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F16" w:rsidRPr="00221A70" w:rsidRDefault="00D864F7" w:rsidP="00A146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65,23</w:t>
            </w:r>
          </w:p>
        </w:tc>
      </w:tr>
    </w:tbl>
    <w:p w:rsidR="00610F16" w:rsidRPr="00221A70" w:rsidRDefault="00080040" w:rsidP="00610F16">
      <w:pPr>
        <w:pStyle w:val="Normlnywebov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10F16" w:rsidRPr="00221A70">
        <w:rPr>
          <w:sz w:val="22"/>
          <w:szCs w:val="22"/>
        </w:rPr>
        <w:t>) Dotácie sú poskytované spravidla mesačne vo výške stanoveného rozpisu</w:t>
      </w:r>
      <w:r w:rsidR="00C45E36">
        <w:rPr>
          <w:sz w:val="22"/>
          <w:szCs w:val="22"/>
        </w:rPr>
        <w:t xml:space="preserve"> </w:t>
      </w:r>
      <w:r w:rsidR="00610F16" w:rsidRPr="00221A70">
        <w:rPr>
          <w:sz w:val="22"/>
          <w:szCs w:val="22"/>
        </w:rPr>
        <w:t>a prijatých podielových daní v príslušnom kalendárnom mesiaci.</w:t>
      </w: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t>Článok 4</w:t>
      </w: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t xml:space="preserve">Použitie dotácie na prevádzku a mzdy na dieťa materskej školy </w:t>
      </w:r>
      <w:r w:rsidR="00803936">
        <w:rPr>
          <w:rStyle w:val="Siln"/>
          <w:sz w:val="22"/>
          <w:szCs w:val="22"/>
        </w:rPr>
        <w:t xml:space="preserve">v zriaďovateľskej </w:t>
      </w:r>
      <w:r w:rsidRPr="00221A70">
        <w:rPr>
          <w:rStyle w:val="Siln"/>
          <w:sz w:val="22"/>
          <w:szCs w:val="22"/>
        </w:rPr>
        <w:t xml:space="preserve">pôsobnosti </w:t>
      </w:r>
      <w:r w:rsidR="00B73D08">
        <w:rPr>
          <w:rStyle w:val="Siln"/>
          <w:sz w:val="22"/>
          <w:szCs w:val="22"/>
        </w:rPr>
        <w:t>a dieťa ( žiaka) navštevujúce centrum</w:t>
      </w:r>
      <w:r w:rsidR="00803936">
        <w:rPr>
          <w:rStyle w:val="Siln"/>
          <w:sz w:val="22"/>
          <w:szCs w:val="22"/>
        </w:rPr>
        <w:t xml:space="preserve"> voľného času </w:t>
      </w:r>
    </w:p>
    <w:p w:rsidR="00610F16" w:rsidRPr="00221A70" w:rsidRDefault="00610F16" w:rsidP="00610F16">
      <w:pPr>
        <w:pStyle w:val="Normlnywebov"/>
        <w:jc w:val="both"/>
        <w:rPr>
          <w:sz w:val="22"/>
          <w:szCs w:val="22"/>
        </w:rPr>
      </w:pPr>
      <w:r w:rsidRPr="00221A70">
        <w:rPr>
          <w:sz w:val="22"/>
          <w:szCs w:val="22"/>
        </w:rPr>
        <w:t>1) Prijímateľ dotácie je oprávnený pridelené finančné prostriedky použiť len na mzdy pedagogických a nepedagogický</w:t>
      </w:r>
      <w:r w:rsidR="00C15CFC">
        <w:rPr>
          <w:sz w:val="22"/>
          <w:szCs w:val="22"/>
        </w:rPr>
        <w:t>ch zamestnancov a prevádzku školy</w:t>
      </w:r>
      <w:r w:rsidRPr="00221A70">
        <w:rPr>
          <w:sz w:val="22"/>
          <w:szCs w:val="22"/>
        </w:rPr>
        <w:t xml:space="preserve"> a</w:t>
      </w:r>
      <w:r w:rsidR="00B73D08">
        <w:rPr>
          <w:sz w:val="22"/>
          <w:szCs w:val="22"/>
        </w:rPr>
        <w:t> centra voľného času</w:t>
      </w:r>
      <w:r w:rsidRPr="00221A70">
        <w:rPr>
          <w:sz w:val="22"/>
          <w:szCs w:val="22"/>
        </w:rPr>
        <w:t>. Použité finančné prostriedky musia byť vynaložené hospodárne, efektívne, účinne a účelne.</w:t>
      </w:r>
    </w:p>
    <w:p w:rsidR="00610F16" w:rsidRPr="00221A70" w:rsidRDefault="00610F16" w:rsidP="00610F16">
      <w:pPr>
        <w:pStyle w:val="Normlnywebov"/>
        <w:jc w:val="both"/>
        <w:rPr>
          <w:sz w:val="22"/>
          <w:szCs w:val="22"/>
        </w:rPr>
      </w:pPr>
      <w:r w:rsidRPr="00221A70">
        <w:rPr>
          <w:sz w:val="22"/>
          <w:szCs w:val="22"/>
        </w:rPr>
        <w:t xml:space="preserve">2) Dotáciu možno použiť do konca </w:t>
      </w:r>
      <w:r w:rsidR="00DA25D3">
        <w:rPr>
          <w:sz w:val="22"/>
          <w:szCs w:val="22"/>
        </w:rPr>
        <w:t xml:space="preserve">bežného </w:t>
      </w:r>
      <w:r w:rsidRPr="00221A70">
        <w:rPr>
          <w:sz w:val="22"/>
          <w:szCs w:val="22"/>
        </w:rPr>
        <w:t xml:space="preserve">rozpočtového roka. Podlieha povinnému ročnému zúčtovaniu s rozpočtom obce </w:t>
      </w:r>
      <w:r w:rsidR="00B072C1">
        <w:rPr>
          <w:sz w:val="22"/>
          <w:szCs w:val="22"/>
        </w:rPr>
        <w:t>Beniakovce</w:t>
      </w:r>
      <w:r w:rsidRPr="00221A70">
        <w:rPr>
          <w:sz w:val="22"/>
          <w:szCs w:val="22"/>
        </w:rPr>
        <w:t xml:space="preserve"> .</w:t>
      </w:r>
    </w:p>
    <w:p w:rsidR="00610F16" w:rsidRPr="00221A70" w:rsidRDefault="00803936" w:rsidP="00610F16">
      <w:pPr>
        <w:pStyle w:val="Normlnywebov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10F16" w:rsidRPr="00221A70">
        <w:rPr>
          <w:sz w:val="22"/>
          <w:szCs w:val="22"/>
        </w:rPr>
        <w:t>) V prípade, že dotácia nebude vyčerpaná do 31.12., je prijímateľ povinný nevyčerpanú časť dotácie vrátiť späť na účet obce do 31.12. aktuálneho kalendárneho roka.</w:t>
      </w:r>
    </w:p>
    <w:p w:rsidR="00610F16" w:rsidRPr="00221A70" w:rsidRDefault="00803936" w:rsidP="00610F16">
      <w:pPr>
        <w:pStyle w:val="Normlnywebov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0F16" w:rsidRPr="00221A70">
        <w:rPr>
          <w:sz w:val="22"/>
          <w:szCs w:val="22"/>
        </w:rPr>
        <w:t xml:space="preserve">) Ak prijímateľ dotácie ukončí svoju činnosť v priebehu kalendárneho roka, je povinný zúčtovať poskytnutú dotáciu najneskôr v lehote 30 dní od ukončenia činnosti a v tomto termíne aj odviesť nevyčerpané finančné prostriedky na účet obce </w:t>
      </w:r>
      <w:r w:rsidR="00B072C1">
        <w:rPr>
          <w:sz w:val="22"/>
          <w:szCs w:val="22"/>
        </w:rPr>
        <w:t>Beniakovce</w:t>
      </w:r>
      <w:r w:rsidR="00610F16" w:rsidRPr="00221A70">
        <w:rPr>
          <w:sz w:val="22"/>
          <w:szCs w:val="22"/>
        </w:rPr>
        <w:t>.</w:t>
      </w:r>
    </w:p>
    <w:p w:rsidR="00610F16" w:rsidRPr="00221A70" w:rsidRDefault="00803936" w:rsidP="00610F16">
      <w:pPr>
        <w:pStyle w:val="Normlnywebov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10F16" w:rsidRPr="00221A70">
        <w:rPr>
          <w:sz w:val="22"/>
          <w:szCs w:val="22"/>
        </w:rPr>
        <w:t xml:space="preserve">) Pri nedodržaní pravidiel a podmienok použitia dotácie na mzdy a prevádzku bude Obec </w:t>
      </w:r>
      <w:r w:rsidR="00B072C1">
        <w:rPr>
          <w:sz w:val="22"/>
          <w:szCs w:val="22"/>
        </w:rPr>
        <w:t>Beniakovce</w:t>
      </w:r>
      <w:r w:rsidR="00610F16" w:rsidRPr="00221A70">
        <w:rPr>
          <w:sz w:val="22"/>
          <w:szCs w:val="22"/>
        </w:rPr>
        <w:t xml:space="preserve"> postupovať v zmysle osobitných predpisov.</w:t>
      </w:r>
    </w:p>
    <w:p w:rsidR="00B072C1" w:rsidRDefault="00803936" w:rsidP="006E0306">
      <w:pPr>
        <w:pStyle w:val="Normlnywebov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10F16" w:rsidRPr="00221A70">
        <w:rPr>
          <w:sz w:val="22"/>
          <w:szCs w:val="22"/>
        </w:rPr>
        <w:t>) Ročná výška dotácie je vždy závislá od skutočnej výšky obcou prijatých podielových daní zo štátneho rozpočtu. V prípade poskytnutia podielových daní Obci</w:t>
      </w:r>
      <w:r w:rsidR="00B072C1">
        <w:rPr>
          <w:sz w:val="22"/>
          <w:szCs w:val="22"/>
        </w:rPr>
        <w:t xml:space="preserve"> Beniakovce</w:t>
      </w:r>
      <w:r w:rsidR="00610F16" w:rsidRPr="00221A70">
        <w:rPr>
          <w:sz w:val="22"/>
          <w:szCs w:val="22"/>
        </w:rPr>
        <w:t xml:space="preserve"> v sume nižšej ako 100% z priznanej výšky podielových daní v príslušnom kalendárnom roku, sa príjemcom dotácie podľa Čl. 3  tohto VZN zníži jej výška o túto sumu rovnakým percentuálnym podielom, ktorej konečná úprava sa vykoná v mesiaci december príslušného kalendárneho roka.</w:t>
      </w:r>
    </w:p>
    <w:p w:rsidR="008F091C" w:rsidRPr="006E0306" w:rsidRDefault="008F091C" w:rsidP="006E0306">
      <w:pPr>
        <w:pStyle w:val="Normlnywebov"/>
        <w:jc w:val="both"/>
        <w:rPr>
          <w:rStyle w:val="Siln"/>
          <w:b w:val="0"/>
          <w:bCs w:val="0"/>
          <w:sz w:val="22"/>
          <w:szCs w:val="22"/>
        </w:rPr>
      </w:pP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lastRenderedPageBreak/>
        <w:t>Článok 5</w:t>
      </w: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t>Kontrola použitia dotácie</w:t>
      </w:r>
    </w:p>
    <w:p w:rsidR="00610F16" w:rsidRPr="00221A70" w:rsidRDefault="00610F16" w:rsidP="00610F16">
      <w:pPr>
        <w:pStyle w:val="Normlnywebov"/>
        <w:jc w:val="both"/>
        <w:rPr>
          <w:sz w:val="22"/>
          <w:szCs w:val="22"/>
        </w:rPr>
      </w:pPr>
      <w:r w:rsidRPr="00221A70">
        <w:rPr>
          <w:sz w:val="22"/>
          <w:szCs w:val="22"/>
        </w:rPr>
        <w:t>1) Finančnú kontrolu na úseku hospodárenia s finančnými prostriedkami pridelenými podľa tohto VZN vykonáva obec prostredníctvom hlavného kontrolóra obce.</w:t>
      </w:r>
    </w:p>
    <w:p w:rsidR="00610F16" w:rsidRDefault="00610F16" w:rsidP="00610F16">
      <w:pPr>
        <w:pStyle w:val="Normlnywebov"/>
        <w:jc w:val="both"/>
        <w:rPr>
          <w:sz w:val="22"/>
          <w:szCs w:val="22"/>
        </w:rPr>
      </w:pPr>
      <w:r w:rsidRPr="00221A70">
        <w:rPr>
          <w:sz w:val="22"/>
          <w:szCs w:val="22"/>
        </w:rPr>
        <w:t>2) Prijímateľ dotácie na mzdy a prevádzku školy a</w:t>
      </w:r>
      <w:r w:rsidR="00B73D08">
        <w:rPr>
          <w:sz w:val="22"/>
          <w:szCs w:val="22"/>
        </w:rPr>
        <w:t> centra voľného času</w:t>
      </w:r>
      <w:r w:rsidRPr="00221A70">
        <w:rPr>
          <w:sz w:val="22"/>
          <w:szCs w:val="22"/>
        </w:rPr>
        <w:t xml:space="preserve"> je povinný predložiť všetky doklady, preukazujúce hospodárne, efektívne, účelné a účinné vynaloženie pridelených finančných prostriedkov.</w:t>
      </w:r>
    </w:p>
    <w:p w:rsidR="006E0306" w:rsidRPr="00221A70" w:rsidRDefault="006E0306" w:rsidP="00610F16">
      <w:pPr>
        <w:pStyle w:val="Normlnywebov"/>
        <w:jc w:val="both"/>
        <w:rPr>
          <w:sz w:val="22"/>
          <w:szCs w:val="22"/>
        </w:rPr>
      </w:pPr>
    </w:p>
    <w:p w:rsidR="00610F16" w:rsidRDefault="00610F16" w:rsidP="00610F16">
      <w:pPr>
        <w:pStyle w:val="Normlnywebov"/>
        <w:jc w:val="center"/>
        <w:rPr>
          <w:rStyle w:val="Siln"/>
          <w:sz w:val="22"/>
          <w:szCs w:val="22"/>
        </w:rPr>
      </w:pPr>
      <w:r w:rsidRPr="00221A70">
        <w:rPr>
          <w:rStyle w:val="Siln"/>
          <w:sz w:val="22"/>
          <w:szCs w:val="22"/>
        </w:rPr>
        <w:t xml:space="preserve">Článok 6 </w:t>
      </w:r>
    </w:p>
    <w:p w:rsidR="00B73D08" w:rsidRDefault="00B73D08" w:rsidP="00610F16">
      <w:pPr>
        <w:pStyle w:val="Normlnywebov"/>
        <w:jc w:val="center"/>
        <w:rPr>
          <w:rStyle w:val="Siln"/>
          <w:sz w:val="22"/>
          <w:szCs w:val="22"/>
        </w:rPr>
      </w:pPr>
      <w:r>
        <w:rPr>
          <w:rStyle w:val="Siln"/>
          <w:sz w:val="22"/>
          <w:szCs w:val="22"/>
        </w:rPr>
        <w:t>Termín, spôsob poskytnutia dotácie</w:t>
      </w:r>
    </w:p>
    <w:p w:rsidR="005E6A55" w:rsidRDefault="005E6A55" w:rsidP="005E6A55">
      <w:pPr>
        <w:pStyle w:val="Normlnywebov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1) Obec poskytne príjemcovi podľa článku 2 dotáciu na základe zmluvy o poskytnutí dotácie uzatvorenou medzi obcou Beniakovce a centrom voľného času.</w:t>
      </w:r>
    </w:p>
    <w:p w:rsidR="005E6A55" w:rsidRDefault="005E6A55" w:rsidP="005E6A55">
      <w:pPr>
        <w:pStyle w:val="Normlnywebov"/>
        <w:jc w:val="both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2) Žiadosť o ročnú dotáciu na mzdy, odvody a prevádzku centra voľného času predkladá zriaďovateľ centra voľného času, ktorý je povinný predložiť zoznam detí s ich dátumom narodenia a adresou trvalého bydliska, fotokópiu rozhodnutia o prijatí dieťaťa do centra voľného času na príslušný školský rok, fotokópiu zriaďovateľskej listiny, rozhodnutie Ministerstva školstva o zaradení centra voľného času do siete škôl a školských zariadení.</w:t>
      </w:r>
    </w:p>
    <w:p w:rsidR="005E6A55" w:rsidRDefault="005E6A55" w:rsidP="005E6A55">
      <w:pPr>
        <w:pStyle w:val="Normlnywebov"/>
        <w:jc w:val="both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3) Obec poskytne príjemcovi dotáciu do posledného dňa príslušného mesiaca v percentuálnom podiele na základe poukázaných podielových daní</w:t>
      </w:r>
      <w:r w:rsidR="008F091C">
        <w:rPr>
          <w:rStyle w:val="Siln"/>
          <w:b w:val="0"/>
          <w:sz w:val="22"/>
          <w:szCs w:val="22"/>
        </w:rPr>
        <w:t>.</w:t>
      </w:r>
    </w:p>
    <w:p w:rsidR="005E6A55" w:rsidRDefault="005E6A55" w:rsidP="005E6A55">
      <w:pPr>
        <w:pStyle w:val="Normlnywebov"/>
        <w:jc w:val="both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4) Zriaďovateľ centra voľného času predloží údaje o počte detí najneskôr do 30.10. príslušného školského roka v ktorej žiada o dotáciu. Tieto údaje o počte detí navštevujúce centrum voľného času aktualizuje v</w:t>
      </w:r>
      <w:r w:rsidR="008F091C">
        <w:rPr>
          <w:rStyle w:val="Siln"/>
          <w:b w:val="0"/>
          <w:sz w:val="22"/>
          <w:szCs w:val="22"/>
        </w:rPr>
        <w:t> </w:t>
      </w:r>
      <w:r>
        <w:rPr>
          <w:rStyle w:val="Siln"/>
          <w:b w:val="0"/>
          <w:sz w:val="22"/>
          <w:szCs w:val="22"/>
        </w:rPr>
        <w:t>danom</w:t>
      </w:r>
      <w:r w:rsidR="008F091C">
        <w:rPr>
          <w:rStyle w:val="Siln"/>
          <w:b w:val="0"/>
          <w:sz w:val="22"/>
          <w:szCs w:val="22"/>
        </w:rPr>
        <w:t xml:space="preserve"> školskom</w:t>
      </w:r>
      <w:r>
        <w:rPr>
          <w:rStyle w:val="Siln"/>
          <w:b w:val="0"/>
          <w:sz w:val="22"/>
          <w:szCs w:val="22"/>
        </w:rPr>
        <w:t xml:space="preserve"> roku k 15.januáru, 15.aprílu a</w:t>
      </w:r>
      <w:r w:rsidR="008F091C">
        <w:rPr>
          <w:rStyle w:val="Siln"/>
          <w:b w:val="0"/>
          <w:sz w:val="22"/>
          <w:szCs w:val="22"/>
        </w:rPr>
        <w:t> </w:t>
      </w:r>
      <w:r>
        <w:rPr>
          <w:rStyle w:val="Siln"/>
          <w:b w:val="0"/>
          <w:sz w:val="22"/>
          <w:szCs w:val="22"/>
        </w:rPr>
        <w:t>k</w:t>
      </w:r>
      <w:r w:rsidR="008F091C">
        <w:rPr>
          <w:rStyle w:val="Siln"/>
          <w:b w:val="0"/>
          <w:sz w:val="22"/>
          <w:szCs w:val="22"/>
        </w:rPr>
        <w:t xml:space="preserve">         </w:t>
      </w:r>
      <w:r>
        <w:rPr>
          <w:rStyle w:val="Siln"/>
          <w:b w:val="0"/>
          <w:sz w:val="22"/>
          <w:szCs w:val="22"/>
        </w:rPr>
        <w:t> 15. júnu príslušného roka.</w:t>
      </w:r>
    </w:p>
    <w:p w:rsidR="00B73D08" w:rsidRPr="008F091C" w:rsidRDefault="00080040" w:rsidP="00B73D08">
      <w:pPr>
        <w:pStyle w:val="Normlnywebov"/>
        <w:jc w:val="both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5) Dotáciu na dieťa s trvalým pobytom na území obce Beniakovce nie je možné deliť medzi viaceré centrá voľného času, obec poskytne dotáciu v plnej výške centru voľného času, ktoré o dotáciu požiada ako prvé.</w:t>
      </w:r>
    </w:p>
    <w:p w:rsidR="00B73D08" w:rsidRPr="00080040" w:rsidRDefault="00B73D08" w:rsidP="00080040">
      <w:pPr>
        <w:pStyle w:val="Normlnywebov"/>
        <w:jc w:val="center"/>
        <w:rPr>
          <w:b/>
          <w:bCs/>
          <w:sz w:val="22"/>
          <w:szCs w:val="22"/>
        </w:rPr>
      </w:pPr>
      <w:r>
        <w:rPr>
          <w:rStyle w:val="Siln"/>
          <w:sz w:val="22"/>
          <w:szCs w:val="22"/>
        </w:rPr>
        <w:t>Článok 7</w:t>
      </w:r>
      <w:r w:rsidRPr="00221A70">
        <w:rPr>
          <w:rStyle w:val="Siln"/>
          <w:sz w:val="22"/>
          <w:szCs w:val="22"/>
        </w:rPr>
        <w:t xml:space="preserve"> </w:t>
      </w:r>
    </w:p>
    <w:p w:rsidR="00610F16" w:rsidRPr="00221A70" w:rsidRDefault="00610F16" w:rsidP="00610F16">
      <w:pPr>
        <w:pStyle w:val="Normlnywebov"/>
        <w:jc w:val="center"/>
        <w:rPr>
          <w:sz w:val="22"/>
          <w:szCs w:val="22"/>
        </w:rPr>
      </w:pPr>
      <w:r w:rsidRPr="00221A70">
        <w:rPr>
          <w:rStyle w:val="Siln"/>
          <w:sz w:val="22"/>
          <w:szCs w:val="22"/>
        </w:rPr>
        <w:t>Záverečné ustanovenia</w:t>
      </w:r>
    </w:p>
    <w:p w:rsidR="00610F16" w:rsidRPr="00221A70" w:rsidRDefault="00610F16" w:rsidP="00610F16">
      <w:pPr>
        <w:pStyle w:val="Normlnywebov"/>
        <w:jc w:val="both"/>
        <w:rPr>
          <w:sz w:val="22"/>
          <w:szCs w:val="22"/>
        </w:rPr>
      </w:pPr>
      <w:r w:rsidRPr="00221A70">
        <w:rPr>
          <w:sz w:val="22"/>
          <w:szCs w:val="22"/>
        </w:rPr>
        <w:t>1) Toto všeobecne záväzné nariadenie bolo schválené uznesením Obecného zastupiteľstva v</w:t>
      </w:r>
      <w:r w:rsidR="00362CE2">
        <w:rPr>
          <w:sz w:val="22"/>
          <w:szCs w:val="22"/>
        </w:rPr>
        <w:t xml:space="preserve"> Beniakovciach </w:t>
      </w:r>
      <w:r w:rsidRPr="00221A70">
        <w:rPr>
          <w:sz w:val="22"/>
          <w:szCs w:val="22"/>
        </w:rPr>
        <w:t xml:space="preserve">dňa </w:t>
      </w:r>
      <w:r w:rsidR="006E0306">
        <w:rPr>
          <w:sz w:val="22"/>
          <w:szCs w:val="22"/>
        </w:rPr>
        <w:t>01. 02. 2013</w:t>
      </w:r>
      <w:r w:rsidRPr="00221A70">
        <w:rPr>
          <w:sz w:val="22"/>
          <w:szCs w:val="22"/>
        </w:rPr>
        <w:t xml:space="preserve"> .</w:t>
      </w:r>
    </w:p>
    <w:p w:rsidR="00610F16" w:rsidRPr="00221A70" w:rsidRDefault="00610F16" w:rsidP="00610F16">
      <w:pPr>
        <w:pStyle w:val="Normlnywebov"/>
        <w:jc w:val="both"/>
        <w:rPr>
          <w:sz w:val="22"/>
          <w:szCs w:val="22"/>
        </w:rPr>
      </w:pPr>
      <w:r w:rsidRPr="00221A70">
        <w:rPr>
          <w:sz w:val="22"/>
          <w:szCs w:val="22"/>
        </w:rPr>
        <w:t>2) Všeobecne záväzné nariadenie obce nadobúda účinnosť 15-tym dňom od jeho vyvesenia na úradnej tabuli obce.</w:t>
      </w:r>
    </w:p>
    <w:p w:rsidR="00610F16" w:rsidRPr="00221A70" w:rsidRDefault="00610F16" w:rsidP="00610F16">
      <w:pPr>
        <w:pStyle w:val="Normlnywebov"/>
        <w:jc w:val="both"/>
        <w:rPr>
          <w:sz w:val="22"/>
          <w:szCs w:val="22"/>
        </w:rPr>
      </w:pPr>
      <w:r w:rsidRPr="00221A70">
        <w:rPr>
          <w:sz w:val="22"/>
          <w:szCs w:val="22"/>
        </w:rPr>
        <w:t> </w:t>
      </w:r>
    </w:p>
    <w:p w:rsidR="00A42F2A" w:rsidRPr="008F091C" w:rsidRDefault="00610F16" w:rsidP="008F091C">
      <w:pPr>
        <w:pStyle w:val="Normlnywebov"/>
        <w:jc w:val="center"/>
        <w:rPr>
          <w:sz w:val="22"/>
          <w:szCs w:val="22"/>
        </w:rPr>
      </w:pPr>
      <w:r w:rsidRPr="00221A70">
        <w:rPr>
          <w:sz w:val="22"/>
          <w:szCs w:val="22"/>
        </w:rPr>
        <w:t xml:space="preserve">                                                                                     </w:t>
      </w:r>
      <w:r w:rsidR="00362CE2">
        <w:rPr>
          <w:sz w:val="22"/>
          <w:szCs w:val="22"/>
        </w:rPr>
        <w:t>Ing. Miroslav Halás</w:t>
      </w:r>
      <w:r w:rsidRPr="00221A70">
        <w:rPr>
          <w:sz w:val="22"/>
          <w:szCs w:val="22"/>
        </w:rPr>
        <w:br/>
        <w:t xml:space="preserve">                                                                                     starosta obce</w:t>
      </w:r>
    </w:p>
    <w:sectPr w:rsidR="00A42F2A" w:rsidRPr="008F091C" w:rsidSect="003E6619">
      <w:footerReference w:type="even" r:id="rId9"/>
      <w:headerReference w:type="first" r:id="rId10"/>
      <w:pgSz w:w="11906" w:h="16838" w:code="9"/>
      <w:pgMar w:top="1418" w:right="1418" w:bottom="1418" w:left="1418" w:header="851" w:footer="734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91" w:rsidRDefault="00ED0891">
      <w:r>
        <w:separator/>
      </w:r>
    </w:p>
  </w:endnote>
  <w:endnote w:type="continuationSeparator" w:id="0">
    <w:p w:rsidR="00ED0891" w:rsidRDefault="00ED0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13E" w:rsidRDefault="00546F30" w:rsidP="00953F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7313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7313E" w:rsidRDefault="0027313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91" w:rsidRDefault="00ED0891">
      <w:r>
        <w:separator/>
      </w:r>
    </w:p>
  </w:footnote>
  <w:footnote w:type="continuationSeparator" w:id="0">
    <w:p w:rsidR="00ED0891" w:rsidRDefault="00ED0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13E" w:rsidRDefault="0027313E" w:rsidP="00883AA4">
    <w:pPr>
      <w:pStyle w:val="Hlavika"/>
      <w:jc w:val="center"/>
      <w:rPr>
        <w:b/>
        <w:sz w:val="34"/>
      </w:rPr>
    </w:pPr>
    <w:r>
      <w:rPr>
        <w:b/>
        <w:sz w:val="34"/>
      </w:rPr>
      <w:t>OBEC BENIAKOVCE</w:t>
    </w:r>
  </w:p>
  <w:p w:rsidR="0027313E" w:rsidRPr="008E3EA4" w:rsidRDefault="0027313E" w:rsidP="007E7F72">
    <w:pPr>
      <w:pStyle w:val="Hlavika"/>
      <w:jc w:val="center"/>
      <w:rPr>
        <w:i/>
        <w:sz w:val="24"/>
        <w:szCs w:val="24"/>
      </w:rPr>
    </w:pPr>
    <w:r>
      <w:rPr>
        <w:sz w:val="24"/>
        <w:szCs w:val="24"/>
      </w:rPr>
      <w:t>Beniakovce 44, 044 42</w:t>
    </w:r>
  </w:p>
  <w:p w:rsidR="0027313E" w:rsidRDefault="0027313E">
    <w:pPr>
      <w:pStyle w:val="Hlavika"/>
    </w:pPr>
    <w:r>
      <w:tab/>
      <w:t>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4440B0"/>
    <w:lvl w:ilvl="0">
      <w:numFmt w:val="bullet"/>
      <w:lvlText w:val="*"/>
      <w:lvlJc w:val="left"/>
    </w:lvl>
  </w:abstractNum>
  <w:abstractNum w:abstractNumId="1">
    <w:nsid w:val="01E553CA"/>
    <w:multiLevelType w:val="hybridMultilevel"/>
    <w:tmpl w:val="9A06525A"/>
    <w:lvl w:ilvl="0" w:tplc="89A28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F980B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E098D"/>
    <w:multiLevelType w:val="hybridMultilevel"/>
    <w:tmpl w:val="6560AC26"/>
    <w:lvl w:ilvl="0" w:tplc="C70A4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1840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B4201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FAF61EF"/>
    <w:multiLevelType w:val="hybridMultilevel"/>
    <w:tmpl w:val="57A48A9E"/>
    <w:lvl w:ilvl="0" w:tplc="15D638E6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cs="Times New Roman"/>
      </w:rPr>
    </w:lvl>
  </w:abstractNum>
  <w:abstractNum w:abstractNumId="6">
    <w:nsid w:val="11435E94"/>
    <w:multiLevelType w:val="hybridMultilevel"/>
    <w:tmpl w:val="9334A5A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796B84"/>
    <w:multiLevelType w:val="hybridMultilevel"/>
    <w:tmpl w:val="1ED674B2"/>
    <w:lvl w:ilvl="0" w:tplc="041B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C529A4"/>
    <w:multiLevelType w:val="multilevel"/>
    <w:tmpl w:val="94644028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9">
    <w:nsid w:val="184548BD"/>
    <w:multiLevelType w:val="multilevel"/>
    <w:tmpl w:val="F0A0CF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AC22F9"/>
    <w:multiLevelType w:val="multilevel"/>
    <w:tmpl w:val="03180D0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806C5A"/>
    <w:multiLevelType w:val="hybridMultilevel"/>
    <w:tmpl w:val="7D7EB506"/>
    <w:lvl w:ilvl="0" w:tplc="E5684CB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E10157"/>
    <w:multiLevelType w:val="hybridMultilevel"/>
    <w:tmpl w:val="D62AA71A"/>
    <w:lvl w:ilvl="0" w:tplc="4BBAB194">
      <w:start w:val="3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3">
    <w:nsid w:val="2184068E"/>
    <w:multiLevelType w:val="hybridMultilevel"/>
    <w:tmpl w:val="BBF0653C"/>
    <w:lvl w:ilvl="0" w:tplc="DF5C77E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C05D4B"/>
    <w:multiLevelType w:val="hybridMultilevel"/>
    <w:tmpl w:val="94644028"/>
    <w:lvl w:ilvl="0" w:tplc="4BBAB194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C3C4CB6A">
      <w:start w:val="1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5">
    <w:nsid w:val="2A151802"/>
    <w:multiLevelType w:val="hybridMultilevel"/>
    <w:tmpl w:val="73481E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7432EA"/>
    <w:multiLevelType w:val="multilevel"/>
    <w:tmpl w:val="F0A0CF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B4458D"/>
    <w:multiLevelType w:val="multilevel"/>
    <w:tmpl w:val="D62AA71A"/>
    <w:lvl w:ilvl="0">
      <w:start w:val="3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8">
    <w:nsid w:val="2FE174BF"/>
    <w:multiLevelType w:val="singleLevel"/>
    <w:tmpl w:val="EE803FB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19">
    <w:nsid w:val="31AC4526"/>
    <w:multiLevelType w:val="hybridMultilevel"/>
    <w:tmpl w:val="D46E19AE"/>
    <w:lvl w:ilvl="0" w:tplc="CEB6C64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32952FDE"/>
    <w:multiLevelType w:val="singleLevel"/>
    <w:tmpl w:val="1EE20C8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1">
    <w:nsid w:val="347F2408"/>
    <w:multiLevelType w:val="hybridMultilevel"/>
    <w:tmpl w:val="1F5ED6AC"/>
    <w:lvl w:ilvl="0" w:tplc="ED7C695C">
      <w:start w:val="7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4F2B1C"/>
    <w:multiLevelType w:val="singleLevel"/>
    <w:tmpl w:val="F2984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36533F24"/>
    <w:multiLevelType w:val="hybridMultilevel"/>
    <w:tmpl w:val="9300D97C"/>
    <w:lvl w:ilvl="0" w:tplc="88E8CFAC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3A0E7A7A"/>
    <w:multiLevelType w:val="hybridMultilevel"/>
    <w:tmpl w:val="95987122"/>
    <w:lvl w:ilvl="0" w:tplc="54409D72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>
    <w:nsid w:val="3B2A0564"/>
    <w:multiLevelType w:val="singleLevel"/>
    <w:tmpl w:val="68B8C6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26">
    <w:nsid w:val="42B4292B"/>
    <w:multiLevelType w:val="multilevel"/>
    <w:tmpl w:val="94644028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7">
    <w:nsid w:val="46B42855"/>
    <w:multiLevelType w:val="hybridMultilevel"/>
    <w:tmpl w:val="03180D0C"/>
    <w:lvl w:ilvl="0" w:tplc="53460DD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B6A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C66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E227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B0E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9E1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EE1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7AD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183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7124FB2"/>
    <w:multiLevelType w:val="singleLevel"/>
    <w:tmpl w:val="4D0420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B3C1325"/>
    <w:multiLevelType w:val="hybridMultilevel"/>
    <w:tmpl w:val="E78A2854"/>
    <w:lvl w:ilvl="0" w:tplc="347015A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D3EE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B40B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58B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E84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5E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E8C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58B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2E4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BE971ED"/>
    <w:multiLevelType w:val="hybridMultilevel"/>
    <w:tmpl w:val="E0DAB3B0"/>
    <w:lvl w:ilvl="0" w:tplc="E2406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8E8CF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4F15A25"/>
    <w:multiLevelType w:val="hybridMultilevel"/>
    <w:tmpl w:val="B51EC18A"/>
    <w:lvl w:ilvl="0" w:tplc="FD8C6824">
      <w:start w:val="7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B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5625B5F"/>
    <w:multiLevelType w:val="hybridMultilevel"/>
    <w:tmpl w:val="32A445CC"/>
    <w:lvl w:ilvl="0" w:tplc="041B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6629F1"/>
    <w:multiLevelType w:val="singleLevel"/>
    <w:tmpl w:val="4C9692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AF36DD8"/>
    <w:multiLevelType w:val="multilevel"/>
    <w:tmpl w:val="822C5B08"/>
    <w:lvl w:ilvl="0">
      <w:start w:val="7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8A0EA7"/>
    <w:multiLevelType w:val="hybridMultilevel"/>
    <w:tmpl w:val="FCD665CA"/>
    <w:lvl w:ilvl="0" w:tplc="30F4549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C03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C8E5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0A38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4A2C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3AFE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EB4A3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4421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423A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3760E5"/>
    <w:multiLevelType w:val="multilevel"/>
    <w:tmpl w:val="94644028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37">
    <w:nsid w:val="6B0F5CDF"/>
    <w:multiLevelType w:val="multilevel"/>
    <w:tmpl w:val="BD168212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73960A14"/>
    <w:multiLevelType w:val="hybridMultilevel"/>
    <w:tmpl w:val="C752377C"/>
    <w:lvl w:ilvl="0" w:tplc="17A0A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2EFC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5034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E00BC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622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1E96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16E2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A299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6226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3C50E2B"/>
    <w:multiLevelType w:val="hybridMultilevel"/>
    <w:tmpl w:val="EBCA2324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4AC28F8"/>
    <w:multiLevelType w:val="hybridMultilevel"/>
    <w:tmpl w:val="657CBE12"/>
    <w:lvl w:ilvl="0" w:tplc="041B000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825A47"/>
    <w:multiLevelType w:val="multilevel"/>
    <w:tmpl w:val="BD168212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2">
    <w:nsid w:val="76EE5CBD"/>
    <w:multiLevelType w:val="hybridMultilevel"/>
    <w:tmpl w:val="A582FA1E"/>
    <w:lvl w:ilvl="0" w:tplc="2C484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BE5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025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69C2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96F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169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5C2B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B49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E2B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AE45C09"/>
    <w:multiLevelType w:val="hybridMultilevel"/>
    <w:tmpl w:val="28DAB444"/>
    <w:lvl w:ilvl="0" w:tplc="041B000F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44">
    <w:nsid w:val="7F3D0942"/>
    <w:multiLevelType w:val="hybridMultilevel"/>
    <w:tmpl w:val="2FF886AA"/>
    <w:lvl w:ilvl="0" w:tplc="041B0001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3"/>
  </w:num>
  <w:num w:numId="3">
    <w:abstractNumId w:val="3"/>
  </w:num>
  <w:num w:numId="4">
    <w:abstractNumId w:val="4"/>
  </w:num>
  <w:num w:numId="5">
    <w:abstractNumId w:val="14"/>
  </w:num>
  <w:num w:numId="6">
    <w:abstractNumId w:val="42"/>
  </w:num>
  <w:num w:numId="7">
    <w:abstractNumId w:val="37"/>
  </w:num>
  <w:num w:numId="8">
    <w:abstractNumId w:val="29"/>
  </w:num>
  <w:num w:numId="9">
    <w:abstractNumId w:val="41"/>
  </w:num>
  <w:num w:numId="10">
    <w:abstractNumId w:val="9"/>
  </w:num>
  <w:num w:numId="11">
    <w:abstractNumId w:val="16"/>
  </w:num>
  <w:num w:numId="12">
    <w:abstractNumId w:val="23"/>
  </w:num>
  <w:num w:numId="13">
    <w:abstractNumId w:val="12"/>
  </w:num>
  <w:num w:numId="14">
    <w:abstractNumId w:val="17"/>
  </w:num>
  <w:num w:numId="15">
    <w:abstractNumId w:val="44"/>
  </w:num>
  <w:num w:numId="16">
    <w:abstractNumId w:val="27"/>
  </w:num>
  <w:num w:numId="17">
    <w:abstractNumId w:val="10"/>
  </w:num>
  <w:num w:numId="18">
    <w:abstractNumId w:val="26"/>
  </w:num>
  <w:num w:numId="19">
    <w:abstractNumId w:val="8"/>
  </w:num>
  <w:num w:numId="20">
    <w:abstractNumId w:val="36"/>
  </w:num>
  <w:num w:numId="21">
    <w:abstractNumId w:val="6"/>
  </w:num>
  <w:num w:numId="22">
    <w:abstractNumId w:val="32"/>
  </w:num>
  <w:num w:numId="23">
    <w:abstractNumId w:val="15"/>
  </w:num>
  <w:num w:numId="24">
    <w:abstractNumId w:val="25"/>
  </w:num>
  <w:num w:numId="25">
    <w:abstractNumId w:val="0"/>
    <w:lvlOverride w:ilvl="0">
      <w:lvl w:ilvl="0">
        <w:numFmt w:val="bullet"/>
        <w:lvlText w:val="■"/>
        <w:legacy w:legacy="1" w:legacySpace="0" w:legacyIndent="344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■"/>
        <w:legacy w:legacy="1" w:legacySpace="0" w:legacyIndent="343"/>
        <w:lvlJc w:val="left"/>
        <w:rPr>
          <w:rFonts w:ascii="Times New Roman" w:hAnsi="Times New Roman" w:hint="default"/>
        </w:rPr>
      </w:lvl>
    </w:lvlOverride>
  </w:num>
  <w:num w:numId="27">
    <w:abstractNumId w:val="1"/>
  </w:num>
  <w:num w:numId="28">
    <w:abstractNumId w:val="2"/>
  </w:num>
  <w:num w:numId="29">
    <w:abstractNumId w:val="22"/>
  </w:num>
  <w:num w:numId="30">
    <w:abstractNumId w:val="20"/>
  </w:num>
  <w:num w:numId="31">
    <w:abstractNumId w:val="18"/>
  </w:num>
  <w:num w:numId="32">
    <w:abstractNumId w:val="43"/>
  </w:num>
  <w:num w:numId="33">
    <w:abstractNumId w:val="11"/>
  </w:num>
  <w:num w:numId="34">
    <w:abstractNumId w:val="5"/>
  </w:num>
  <w:num w:numId="35">
    <w:abstractNumId w:val="39"/>
  </w:num>
  <w:num w:numId="36">
    <w:abstractNumId w:val="24"/>
  </w:num>
  <w:num w:numId="37">
    <w:abstractNumId w:val="7"/>
  </w:num>
  <w:num w:numId="38">
    <w:abstractNumId w:val="19"/>
  </w:num>
  <w:num w:numId="39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40"/>
  </w:num>
  <w:num w:numId="43">
    <w:abstractNumId w:val="30"/>
  </w:num>
  <w:num w:numId="44">
    <w:abstractNumId w:val="21"/>
  </w:num>
  <w:num w:numId="45">
    <w:abstractNumId w:val="31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5AD"/>
    <w:rsid w:val="00012E0C"/>
    <w:rsid w:val="000135C9"/>
    <w:rsid w:val="000224AA"/>
    <w:rsid w:val="000744B5"/>
    <w:rsid w:val="00080040"/>
    <w:rsid w:val="000974EF"/>
    <w:rsid w:val="000A385D"/>
    <w:rsid w:val="000B1510"/>
    <w:rsid w:val="000B310B"/>
    <w:rsid w:val="000D146F"/>
    <w:rsid w:val="000E265D"/>
    <w:rsid w:val="00103371"/>
    <w:rsid w:val="00137511"/>
    <w:rsid w:val="00145863"/>
    <w:rsid w:val="00153FFA"/>
    <w:rsid w:val="0018129D"/>
    <w:rsid w:val="00193EC9"/>
    <w:rsid w:val="00195851"/>
    <w:rsid w:val="00196AB4"/>
    <w:rsid w:val="001B7308"/>
    <w:rsid w:val="001C0A6A"/>
    <w:rsid w:val="001C1B04"/>
    <w:rsid w:val="001D11B1"/>
    <w:rsid w:val="001D22A4"/>
    <w:rsid w:val="00206872"/>
    <w:rsid w:val="0021338F"/>
    <w:rsid w:val="002605BC"/>
    <w:rsid w:val="0027313E"/>
    <w:rsid w:val="00281A4F"/>
    <w:rsid w:val="00281A91"/>
    <w:rsid w:val="002F12EE"/>
    <w:rsid w:val="003015E8"/>
    <w:rsid w:val="00304B5A"/>
    <w:rsid w:val="00334A15"/>
    <w:rsid w:val="003370B4"/>
    <w:rsid w:val="0035476D"/>
    <w:rsid w:val="0036229A"/>
    <w:rsid w:val="00362CE2"/>
    <w:rsid w:val="00377118"/>
    <w:rsid w:val="003A45BE"/>
    <w:rsid w:val="003B3502"/>
    <w:rsid w:val="003C2A19"/>
    <w:rsid w:val="003D6180"/>
    <w:rsid w:val="003E6619"/>
    <w:rsid w:val="0042594D"/>
    <w:rsid w:val="0043422B"/>
    <w:rsid w:val="00455649"/>
    <w:rsid w:val="004659A2"/>
    <w:rsid w:val="004A02B4"/>
    <w:rsid w:val="004A0CF4"/>
    <w:rsid w:val="004A4209"/>
    <w:rsid w:val="004D5164"/>
    <w:rsid w:val="004E70C9"/>
    <w:rsid w:val="004E7BBC"/>
    <w:rsid w:val="005350F4"/>
    <w:rsid w:val="00541049"/>
    <w:rsid w:val="00546880"/>
    <w:rsid w:val="00546F30"/>
    <w:rsid w:val="00552A4C"/>
    <w:rsid w:val="00565AD6"/>
    <w:rsid w:val="005828AB"/>
    <w:rsid w:val="005915BF"/>
    <w:rsid w:val="005B491F"/>
    <w:rsid w:val="005B7125"/>
    <w:rsid w:val="005E1F30"/>
    <w:rsid w:val="005E6A55"/>
    <w:rsid w:val="005E6D01"/>
    <w:rsid w:val="005F1C0D"/>
    <w:rsid w:val="005F6F04"/>
    <w:rsid w:val="00610843"/>
    <w:rsid w:val="00610F16"/>
    <w:rsid w:val="0062162E"/>
    <w:rsid w:val="00622876"/>
    <w:rsid w:val="0066241F"/>
    <w:rsid w:val="00664973"/>
    <w:rsid w:val="00664B4F"/>
    <w:rsid w:val="00676EBC"/>
    <w:rsid w:val="00681DAF"/>
    <w:rsid w:val="00683D34"/>
    <w:rsid w:val="00685E18"/>
    <w:rsid w:val="006A2AB3"/>
    <w:rsid w:val="006B10B2"/>
    <w:rsid w:val="006C2107"/>
    <w:rsid w:val="006D0001"/>
    <w:rsid w:val="006D621A"/>
    <w:rsid w:val="006E0306"/>
    <w:rsid w:val="006F1C4F"/>
    <w:rsid w:val="006F7C45"/>
    <w:rsid w:val="0070464B"/>
    <w:rsid w:val="00716BFE"/>
    <w:rsid w:val="00794B6C"/>
    <w:rsid w:val="007E20B0"/>
    <w:rsid w:val="007E5459"/>
    <w:rsid w:val="007E7F72"/>
    <w:rsid w:val="007F75C3"/>
    <w:rsid w:val="00801FC7"/>
    <w:rsid w:val="0080201F"/>
    <w:rsid w:val="00803936"/>
    <w:rsid w:val="008076FC"/>
    <w:rsid w:val="00815F59"/>
    <w:rsid w:val="00850595"/>
    <w:rsid w:val="00883AA4"/>
    <w:rsid w:val="00886B0A"/>
    <w:rsid w:val="008A3BD5"/>
    <w:rsid w:val="008B521D"/>
    <w:rsid w:val="008D592D"/>
    <w:rsid w:val="008E3EA4"/>
    <w:rsid w:val="008F091C"/>
    <w:rsid w:val="00913B84"/>
    <w:rsid w:val="00931A50"/>
    <w:rsid w:val="00947697"/>
    <w:rsid w:val="009531F6"/>
    <w:rsid w:val="00953396"/>
    <w:rsid w:val="009534C7"/>
    <w:rsid w:val="00953FF9"/>
    <w:rsid w:val="00960D71"/>
    <w:rsid w:val="009651A7"/>
    <w:rsid w:val="009B720F"/>
    <w:rsid w:val="009B7468"/>
    <w:rsid w:val="009C16D0"/>
    <w:rsid w:val="009D7A7B"/>
    <w:rsid w:val="009E6A9B"/>
    <w:rsid w:val="009F19D2"/>
    <w:rsid w:val="009F4099"/>
    <w:rsid w:val="009F460C"/>
    <w:rsid w:val="00A007AC"/>
    <w:rsid w:val="00A12025"/>
    <w:rsid w:val="00A26079"/>
    <w:rsid w:val="00A302DF"/>
    <w:rsid w:val="00A36164"/>
    <w:rsid w:val="00A37494"/>
    <w:rsid w:val="00A42F2A"/>
    <w:rsid w:val="00A57824"/>
    <w:rsid w:val="00A6632F"/>
    <w:rsid w:val="00A6781D"/>
    <w:rsid w:val="00A75EE7"/>
    <w:rsid w:val="00A9132E"/>
    <w:rsid w:val="00A94C58"/>
    <w:rsid w:val="00AA01E9"/>
    <w:rsid w:val="00AB345E"/>
    <w:rsid w:val="00AB6AE8"/>
    <w:rsid w:val="00AF00B0"/>
    <w:rsid w:val="00B072C1"/>
    <w:rsid w:val="00B17F86"/>
    <w:rsid w:val="00B73D08"/>
    <w:rsid w:val="00B77509"/>
    <w:rsid w:val="00B958B5"/>
    <w:rsid w:val="00BB4645"/>
    <w:rsid w:val="00BC2223"/>
    <w:rsid w:val="00BC4814"/>
    <w:rsid w:val="00BD0F3E"/>
    <w:rsid w:val="00BE148C"/>
    <w:rsid w:val="00C15CFC"/>
    <w:rsid w:val="00C203FA"/>
    <w:rsid w:val="00C230D3"/>
    <w:rsid w:val="00C24DE7"/>
    <w:rsid w:val="00C25979"/>
    <w:rsid w:val="00C3460D"/>
    <w:rsid w:val="00C45E36"/>
    <w:rsid w:val="00C61401"/>
    <w:rsid w:val="00C7712F"/>
    <w:rsid w:val="00C969AB"/>
    <w:rsid w:val="00C97EAF"/>
    <w:rsid w:val="00CA5EAF"/>
    <w:rsid w:val="00CC1634"/>
    <w:rsid w:val="00CD134D"/>
    <w:rsid w:val="00CE1BCD"/>
    <w:rsid w:val="00CF0E5F"/>
    <w:rsid w:val="00D34CF0"/>
    <w:rsid w:val="00D439F6"/>
    <w:rsid w:val="00D7469E"/>
    <w:rsid w:val="00D864F7"/>
    <w:rsid w:val="00D917B6"/>
    <w:rsid w:val="00D93064"/>
    <w:rsid w:val="00DA25D3"/>
    <w:rsid w:val="00DC1D1C"/>
    <w:rsid w:val="00DC32F7"/>
    <w:rsid w:val="00DD154A"/>
    <w:rsid w:val="00DD295F"/>
    <w:rsid w:val="00DE065A"/>
    <w:rsid w:val="00DF24F9"/>
    <w:rsid w:val="00DF6EF9"/>
    <w:rsid w:val="00E009EF"/>
    <w:rsid w:val="00E03AA3"/>
    <w:rsid w:val="00E66AA4"/>
    <w:rsid w:val="00E7041F"/>
    <w:rsid w:val="00E7752A"/>
    <w:rsid w:val="00E92EAB"/>
    <w:rsid w:val="00EA4939"/>
    <w:rsid w:val="00EC2EC1"/>
    <w:rsid w:val="00EC2F6F"/>
    <w:rsid w:val="00ED0891"/>
    <w:rsid w:val="00EF14B5"/>
    <w:rsid w:val="00EF6E02"/>
    <w:rsid w:val="00F1653B"/>
    <w:rsid w:val="00F17833"/>
    <w:rsid w:val="00F2310D"/>
    <w:rsid w:val="00F35028"/>
    <w:rsid w:val="00F45090"/>
    <w:rsid w:val="00F60384"/>
    <w:rsid w:val="00F753C6"/>
    <w:rsid w:val="00F875AD"/>
    <w:rsid w:val="00F90085"/>
    <w:rsid w:val="00F91DF9"/>
    <w:rsid w:val="00F9321A"/>
    <w:rsid w:val="00FB518B"/>
    <w:rsid w:val="00FF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0744B5"/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744B5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744B5"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744B5"/>
    <w:pPr>
      <w:keepNext/>
      <w:outlineLvl w:val="2"/>
    </w:pPr>
    <w:rPr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744B5"/>
    <w:pPr>
      <w:keepNext/>
      <w:ind w:left="215"/>
      <w:outlineLvl w:val="3"/>
    </w:pPr>
    <w:rPr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60D7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cs-CZ"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60D7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cs-CZ"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60D71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  <w:lang w:val="cs-CZ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60D71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  <w:lang w:val="cs-CZ"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60D7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875AD"/>
    <w:rPr>
      <w:rFonts w:cs="Times New Roman"/>
      <w:sz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F875AD"/>
    <w:rPr>
      <w:rFonts w:cs="Times New Roman"/>
      <w:sz w:val="24"/>
      <w:u w:val="single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F875AD"/>
    <w:rPr>
      <w:rFonts w:cs="Times New Roman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F875AD"/>
    <w:rPr>
      <w:rFonts w:cs="Times New Roman"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960D71"/>
    <w:rPr>
      <w:rFonts w:cs="Times New Roman"/>
      <w:b/>
      <w:bCs/>
      <w:i/>
      <w:iCs/>
      <w:sz w:val="26"/>
      <w:szCs w:val="26"/>
      <w:lang w:val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960D71"/>
    <w:rPr>
      <w:rFonts w:cs="Times New Roman"/>
      <w:b/>
      <w:bCs/>
      <w:sz w:val="22"/>
      <w:szCs w:val="22"/>
      <w:lang w:val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960D71"/>
    <w:rPr>
      <w:rFonts w:cs="Times New Roman"/>
      <w:sz w:val="24"/>
      <w:szCs w:val="24"/>
      <w:lang w:val="cs-CZ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960D71"/>
    <w:rPr>
      <w:rFonts w:cs="Times New Roman"/>
      <w:i/>
      <w:iCs/>
      <w:sz w:val="24"/>
      <w:szCs w:val="24"/>
      <w:lang w:val="cs-CZ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960D71"/>
    <w:rPr>
      <w:rFonts w:ascii="Arial" w:hAnsi="Arial" w:cs="Arial"/>
      <w:sz w:val="22"/>
      <w:szCs w:val="22"/>
      <w:lang w:val="cs-CZ"/>
    </w:rPr>
  </w:style>
  <w:style w:type="paragraph" w:styleId="Hlavika">
    <w:name w:val="header"/>
    <w:basedOn w:val="Normlny"/>
    <w:link w:val="HlavikaChar"/>
    <w:uiPriority w:val="99"/>
    <w:rsid w:val="000744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60D71"/>
    <w:rPr>
      <w:rFonts w:cs="Times New Roman"/>
      <w:lang w:eastAsia="cs-CZ"/>
    </w:rPr>
  </w:style>
  <w:style w:type="paragraph" w:styleId="Pta">
    <w:name w:val="footer"/>
    <w:basedOn w:val="Normlny"/>
    <w:link w:val="PtaChar"/>
    <w:uiPriority w:val="99"/>
    <w:rsid w:val="000744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875AD"/>
    <w:rPr>
      <w:rFonts w:cs="Times New Roman"/>
      <w:lang w:eastAsia="cs-CZ"/>
    </w:rPr>
  </w:style>
  <w:style w:type="character" w:styleId="Hypertextovprepojenie">
    <w:name w:val="Hyperlink"/>
    <w:basedOn w:val="Predvolenpsmoodseku"/>
    <w:uiPriority w:val="99"/>
    <w:rsid w:val="000744B5"/>
    <w:rPr>
      <w:rFonts w:cs="Times New Roman"/>
      <w:color w:val="0000FF"/>
      <w:u w:val="single"/>
    </w:rPr>
  </w:style>
  <w:style w:type="character" w:styleId="slostrany">
    <w:name w:val="page number"/>
    <w:basedOn w:val="Predvolenpsmoodseku"/>
    <w:uiPriority w:val="99"/>
    <w:rsid w:val="000744B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6D00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875AD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99"/>
    <w:rsid w:val="00EC2F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e">
    <w:name w:val="Blockquote"/>
    <w:basedOn w:val="Normlny"/>
    <w:uiPriority w:val="99"/>
    <w:rsid w:val="00960D71"/>
    <w:pPr>
      <w:spacing w:before="100" w:after="100"/>
      <w:ind w:left="360" w:right="360"/>
    </w:pPr>
    <w:rPr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960D71"/>
    <w:pPr>
      <w:ind w:left="360"/>
      <w:jc w:val="both"/>
    </w:pPr>
    <w:rPr>
      <w:sz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60D71"/>
    <w:rPr>
      <w:rFonts w:cs="Times New Roman"/>
      <w:sz w:val="24"/>
    </w:rPr>
  </w:style>
  <w:style w:type="paragraph" w:styleId="Normlnywebov">
    <w:name w:val="Normal (Web)"/>
    <w:basedOn w:val="Normlny"/>
    <w:rsid w:val="00960D71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960D71"/>
    <w:pPr>
      <w:spacing w:after="120" w:line="480" w:lineRule="auto"/>
    </w:pPr>
    <w:rPr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960D71"/>
    <w:rPr>
      <w:rFonts w:cs="Times New Roman"/>
      <w:lang w:val="cs-CZ"/>
    </w:rPr>
  </w:style>
  <w:style w:type="paragraph" w:styleId="Zkladntext">
    <w:name w:val="Body Text"/>
    <w:basedOn w:val="Normlny"/>
    <w:link w:val="ZkladntextChar"/>
    <w:uiPriority w:val="99"/>
    <w:rsid w:val="00960D71"/>
    <w:pPr>
      <w:spacing w:after="120"/>
    </w:pPr>
    <w:rPr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60D71"/>
    <w:rPr>
      <w:rFonts w:cs="Times New Roman"/>
      <w:sz w:val="24"/>
      <w:szCs w:val="24"/>
    </w:rPr>
  </w:style>
  <w:style w:type="paragraph" w:customStyle="1" w:styleId="Rub2">
    <w:name w:val="Rub2"/>
    <w:basedOn w:val="Normlny"/>
    <w:next w:val="Normlny"/>
    <w:uiPriority w:val="99"/>
    <w:rsid w:val="00960D71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 Bold" w:hAnsi="Times New Roman Bold"/>
      <w:b/>
      <w:smallCaps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960D71"/>
    <w:pPr>
      <w:widowControl w:val="0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60D71"/>
    <w:rPr>
      <w:rFonts w:cs="Times New Roman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rsid w:val="00960D71"/>
    <w:rPr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960D71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960D71"/>
    <w:rPr>
      <w:rFonts w:cs="Times New Roman"/>
      <w:vertAlign w:val="superscript"/>
    </w:rPr>
  </w:style>
  <w:style w:type="paragraph" w:customStyle="1" w:styleId="ListParagraph1">
    <w:name w:val="List Paragraph1"/>
    <w:basedOn w:val="Normlny"/>
    <w:uiPriority w:val="99"/>
    <w:rsid w:val="00960D7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60D71"/>
    <w:pPr>
      <w:spacing w:after="120" w:line="480" w:lineRule="auto"/>
      <w:ind w:left="283"/>
    </w:pPr>
    <w:rPr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960D71"/>
    <w:rPr>
      <w:rFonts w:cs="Times New Roman"/>
      <w:lang w:val="cs-CZ"/>
    </w:rPr>
  </w:style>
  <w:style w:type="paragraph" w:styleId="Nzov">
    <w:name w:val="Title"/>
    <w:basedOn w:val="Normlny"/>
    <w:link w:val="NzovChar"/>
    <w:uiPriority w:val="99"/>
    <w:qFormat/>
    <w:rsid w:val="00960D71"/>
    <w:pPr>
      <w:jc w:val="center"/>
    </w:pPr>
    <w:rPr>
      <w:b/>
      <w:bCs/>
      <w:outline/>
    </w:rPr>
  </w:style>
  <w:style w:type="character" w:customStyle="1" w:styleId="NzovChar">
    <w:name w:val="Názov Char"/>
    <w:basedOn w:val="Predvolenpsmoodseku"/>
    <w:link w:val="Nzov"/>
    <w:uiPriority w:val="99"/>
    <w:locked/>
    <w:rsid w:val="00960D71"/>
    <w:rPr>
      <w:rFonts w:cs="Times New Roman"/>
      <w:b/>
      <w:bCs/>
      <w:outline/>
      <w:lang w:eastAsia="cs-CZ"/>
    </w:rPr>
  </w:style>
  <w:style w:type="paragraph" w:styleId="Podpise-mailu">
    <w:name w:val="E-mail Signature"/>
    <w:basedOn w:val="Normlny"/>
    <w:link w:val="Podpise-mailuChar"/>
    <w:uiPriority w:val="99"/>
    <w:rsid w:val="00960D71"/>
    <w:rPr>
      <w:rFonts w:ascii="Calibri" w:hAnsi="Calibri" w:cs="Calibri"/>
      <w:lang w:eastAsia="sk-SK"/>
    </w:rPr>
  </w:style>
  <w:style w:type="character" w:customStyle="1" w:styleId="Podpise-mailuChar">
    <w:name w:val="Podpis e-mailu Char"/>
    <w:basedOn w:val="Predvolenpsmoodseku"/>
    <w:link w:val="Podpise-mailu"/>
    <w:uiPriority w:val="99"/>
    <w:locked/>
    <w:rsid w:val="00960D71"/>
    <w:rPr>
      <w:rFonts w:ascii="Calibri" w:hAnsi="Calibri" w:cs="Calibri"/>
    </w:rPr>
  </w:style>
  <w:style w:type="character" w:styleId="Siln">
    <w:name w:val="Strong"/>
    <w:basedOn w:val="Predvolenpsmoodseku"/>
    <w:qFormat/>
    <w:locked/>
    <w:rsid w:val="00610F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5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ablony_Word_KS\prednosta_uradny_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7A9D2-6086-4451-A4EB-224C3560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prednosta_uradny_list</Template>
  <TotalTime>8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</vt:lpstr>
    </vt:vector>
  </TitlesOfParts>
  <Company>SVS MV SR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</dc:title>
  <dc:creator>ObU</dc:creator>
  <cp:lastModifiedBy>Work</cp:lastModifiedBy>
  <cp:revision>3</cp:revision>
  <cp:lastPrinted>2013-03-07T14:58:00Z</cp:lastPrinted>
  <dcterms:created xsi:type="dcterms:W3CDTF">2013-03-07T14:50:00Z</dcterms:created>
  <dcterms:modified xsi:type="dcterms:W3CDTF">2013-03-07T14:59:00Z</dcterms:modified>
</cp:coreProperties>
</file>