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B0" w:rsidRDefault="00DC55B0" w:rsidP="00DC55B0">
      <w:pPr>
        <w:jc w:val="center"/>
        <w:rPr>
          <w:i/>
          <w:sz w:val="28"/>
        </w:rPr>
      </w:pPr>
      <w:r>
        <w:rPr>
          <w:i/>
          <w:sz w:val="28"/>
        </w:rPr>
        <w:t>Obec Beniakovce, Beniakovce 44, 044 42</w:t>
      </w:r>
    </w:p>
    <w:p w:rsidR="00DC55B0" w:rsidRDefault="00DC55B0" w:rsidP="00DC55B0">
      <w:pPr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>
            <wp:extent cx="742950" cy="6572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5B0" w:rsidRDefault="00DC55B0" w:rsidP="00DC55B0">
      <w:pPr>
        <w:rPr>
          <w:i/>
        </w:rPr>
      </w:pPr>
      <w:r>
        <w:rPr>
          <w:i/>
        </w:rPr>
        <w:t xml:space="preserve">___________________________________________________________________________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2552"/>
        <w:gridCol w:w="1555"/>
      </w:tblGrid>
      <w:tr w:rsidR="00DC55B0" w:rsidTr="00DC55B0">
        <w:trPr>
          <w:cantSplit/>
          <w:trHeight w:val="661"/>
        </w:trPr>
        <w:tc>
          <w:tcPr>
            <w:tcW w:w="9210" w:type="dxa"/>
            <w:gridSpan w:val="4"/>
          </w:tcPr>
          <w:p w:rsidR="00DC55B0" w:rsidRDefault="00DC55B0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DC55B0" w:rsidRDefault="00DC55B0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</w:tc>
      </w:tr>
      <w:tr w:rsidR="00DC55B0" w:rsidTr="00DC55B0">
        <w:tc>
          <w:tcPr>
            <w:tcW w:w="2977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Váš list číslo / zo dňa</w:t>
            </w:r>
          </w:p>
        </w:tc>
        <w:tc>
          <w:tcPr>
            <w:tcW w:w="2126" w:type="dxa"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Naše číslo</w:t>
            </w:r>
          </w:p>
        </w:tc>
        <w:tc>
          <w:tcPr>
            <w:tcW w:w="2552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Vybavuje/linka</w:t>
            </w:r>
          </w:p>
        </w:tc>
        <w:tc>
          <w:tcPr>
            <w:tcW w:w="1555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Beniakovce</w:t>
            </w:r>
          </w:p>
        </w:tc>
      </w:tr>
      <w:tr w:rsidR="00DC55B0" w:rsidTr="00DC55B0">
        <w:tc>
          <w:tcPr>
            <w:tcW w:w="2977" w:type="dxa"/>
          </w:tcPr>
          <w:p w:rsidR="00DC55B0" w:rsidRDefault="00DC55B0" w:rsidP="00DB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55B0" w:rsidRDefault="00DC55B0" w:rsidP="00DB0F39">
            <w:pPr>
              <w:tabs>
                <w:tab w:val="left" w:pos="5103"/>
                <w:tab w:val="left" w:pos="5278"/>
              </w:tabs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C55B0" w:rsidRDefault="00DC5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Ing. </w:t>
            </w:r>
            <w:proofErr w:type="spellStart"/>
            <w:r>
              <w:rPr>
                <w:sz w:val="16"/>
                <w:szCs w:val="16"/>
              </w:rPr>
              <w:t>Pančišinová</w:t>
            </w:r>
            <w:proofErr w:type="spellEnd"/>
          </w:p>
        </w:tc>
        <w:tc>
          <w:tcPr>
            <w:tcW w:w="1555" w:type="dxa"/>
            <w:hideMark/>
          </w:tcPr>
          <w:p w:rsidR="00DC55B0" w:rsidRDefault="00932F2F" w:rsidP="00184CA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05</w:t>
            </w:r>
            <w:r w:rsidR="00DC55B0">
              <w:rPr>
                <w:i/>
                <w:sz w:val="16"/>
                <w:szCs w:val="16"/>
              </w:rPr>
              <w:t>.</w:t>
            </w:r>
            <w:r w:rsidR="00184CA1">
              <w:rPr>
                <w:i/>
                <w:sz w:val="16"/>
                <w:szCs w:val="16"/>
              </w:rPr>
              <w:t>07</w:t>
            </w:r>
            <w:r w:rsidR="00DC55B0">
              <w:rPr>
                <w:i/>
                <w:sz w:val="16"/>
                <w:szCs w:val="16"/>
              </w:rPr>
              <w:t>.201</w:t>
            </w:r>
            <w:r w:rsidR="00184CA1">
              <w:rPr>
                <w:i/>
                <w:sz w:val="16"/>
                <w:szCs w:val="16"/>
              </w:rPr>
              <w:t>4</w:t>
            </w:r>
          </w:p>
        </w:tc>
      </w:tr>
    </w:tbl>
    <w:p w:rsidR="00DC55B0" w:rsidRDefault="00DC55B0" w:rsidP="00DC55B0"/>
    <w:p w:rsidR="005E5DCB" w:rsidRPr="00657C9F" w:rsidRDefault="00657C9F" w:rsidP="00DC55B0">
      <w:pPr>
        <w:rPr>
          <w:b/>
          <w:sz w:val="26"/>
          <w:szCs w:val="26"/>
        </w:rPr>
      </w:pPr>
      <w:r w:rsidRPr="00657C9F">
        <w:rPr>
          <w:b/>
          <w:sz w:val="26"/>
          <w:szCs w:val="26"/>
        </w:rPr>
        <w:t xml:space="preserve">Súhrnná správa o zákazkách s nízkou hodnotou s cenami vyššími ako 1 000 € za </w:t>
      </w:r>
      <w:r w:rsidR="00184CA1">
        <w:rPr>
          <w:b/>
          <w:sz w:val="26"/>
          <w:szCs w:val="26"/>
        </w:rPr>
        <w:t>2</w:t>
      </w:r>
      <w:r w:rsidRPr="00657C9F">
        <w:rPr>
          <w:b/>
          <w:sz w:val="26"/>
          <w:szCs w:val="26"/>
        </w:rPr>
        <w:t>. kvartál 201</w:t>
      </w:r>
      <w:r w:rsidR="0051245F">
        <w:rPr>
          <w:b/>
          <w:sz w:val="26"/>
          <w:szCs w:val="26"/>
        </w:rPr>
        <w:t>4</w:t>
      </w:r>
    </w:p>
    <w:p w:rsidR="005E5DCB" w:rsidRDefault="005E5DCB" w:rsidP="00DC55B0">
      <w:pPr>
        <w:rPr>
          <w:i/>
          <w:u w:val="single"/>
        </w:rPr>
      </w:pPr>
    </w:p>
    <w:p w:rsidR="00DB0F39" w:rsidRDefault="00DB0F39" w:rsidP="005E5DCB">
      <w:pPr>
        <w:jc w:val="both"/>
      </w:pPr>
    </w:p>
    <w:tbl>
      <w:tblPr>
        <w:tblStyle w:val="Mriekatabuky"/>
        <w:tblW w:w="0" w:type="auto"/>
        <w:tblLook w:val="04A0"/>
      </w:tblPr>
      <w:tblGrid>
        <w:gridCol w:w="1109"/>
        <w:gridCol w:w="2835"/>
        <w:gridCol w:w="2268"/>
        <w:gridCol w:w="3008"/>
      </w:tblGrid>
      <w:tr w:rsidR="00657C9F" w:rsidTr="00F60367">
        <w:tc>
          <w:tcPr>
            <w:tcW w:w="1109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Poradové číslo</w:t>
            </w:r>
          </w:p>
        </w:tc>
        <w:tc>
          <w:tcPr>
            <w:tcW w:w="2835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Hodnota zákazky</w:t>
            </w:r>
          </w:p>
        </w:tc>
        <w:tc>
          <w:tcPr>
            <w:tcW w:w="2268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Predmet zákazky</w:t>
            </w:r>
          </w:p>
        </w:tc>
        <w:tc>
          <w:tcPr>
            <w:tcW w:w="3008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Identifikácia dodávateľa</w:t>
            </w:r>
          </w:p>
        </w:tc>
      </w:tr>
      <w:tr w:rsidR="00657C9F" w:rsidTr="00932F2F">
        <w:trPr>
          <w:trHeight w:val="314"/>
        </w:trPr>
        <w:tc>
          <w:tcPr>
            <w:tcW w:w="1109" w:type="dxa"/>
          </w:tcPr>
          <w:p w:rsidR="00657C9F" w:rsidRDefault="00657C9F" w:rsidP="005E5DCB">
            <w:pPr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657C9F" w:rsidRDefault="00184CA1" w:rsidP="005E5DCB">
            <w:pPr>
              <w:jc w:val="both"/>
            </w:pPr>
            <w:r>
              <w:t>5 529,60</w:t>
            </w:r>
            <w:r w:rsidR="00657C9F">
              <w:t>,- EUR s DPH</w:t>
            </w:r>
          </w:p>
          <w:p w:rsidR="00657C9F" w:rsidRDefault="00657C9F" w:rsidP="00184CA1">
            <w:pPr>
              <w:jc w:val="both"/>
            </w:pPr>
            <w:r>
              <w:t xml:space="preserve">( </w:t>
            </w:r>
            <w:r w:rsidR="00184CA1">
              <w:t>4 608</w:t>
            </w:r>
            <w:r>
              <w:t xml:space="preserve"> EUR bez DPH)</w:t>
            </w:r>
          </w:p>
        </w:tc>
        <w:tc>
          <w:tcPr>
            <w:tcW w:w="2268" w:type="dxa"/>
          </w:tcPr>
          <w:p w:rsidR="00657C9F" w:rsidRDefault="00184CA1" w:rsidP="00F60367">
            <w:pPr>
              <w:jc w:val="both"/>
            </w:pPr>
            <w:r>
              <w:t>Zmeny a doplnky územného plánu</w:t>
            </w:r>
          </w:p>
        </w:tc>
        <w:tc>
          <w:tcPr>
            <w:tcW w:w="3008" w:type="dxa"/>
          </w:tcPr>
          <w:p w:rsidR="00657C9F" w:rsidRDefault="00184CA1" w:rsidP="005E5DCB">
            <w:pPr>
              <w:jc w:val="both"/>
            </w:pPr>
            <w:r>
              <w:t xml:space="preserve">Ing. </w:t>
            </w:r>
            <w:proofErr w:type="spellStart"/>
            <w:r>
              <w:t>arch.Alexander</w:t>
            </w:r>
            <w:proofErr w:type="spellEnd"/>
            <w:r>
              <w:t xml:space="preserve"> </w:t>
            </w:r>
            <w:proofErr w:type="spellStart"/>
            <w:r>
              <w:t>Bell</w:t>
            </w:r>
            <w:proofErr w:type="spellEnd"/>
          </w:p>
          <w:p w:rsidR="00F60367" w:rsidRDefault="00184CA1" w:rsidP="005E5DCB">
            <w:pPr>
              <w:jc w:val="both"/>
            </w:pPr>
            <w:r>
              <w:t>Zvonárska</w:t>
            </w:r>
          </w:p>
          <w:p w:rsidR="00F60367" w:rsidRDefault="00184CA1" w:rsidP="005E5DCB">
            <w:pPr>
              <w:jc w:val="both"/>
            </w:pPr>
            <w:r>
              <w:t>040 01  Košice</w:t>
            </w:r>
          </w:p>
        </w:tc>
      </w:tr>
      <w:tr w:rsidR="0051245F" w:rsidTr="00932F2F">
        <w:trPr>
          <w:trHeight w:val="314"/>
        </w:trPr>
        <w:tc>
          <w:tcPr>
            <w:tcW w:w="1109" w:type="dxa"/>
          </w:tcPr>
          <w:p w:rsidR="0051245F" w:rsidRDefault="0051245F" w:rsidP="005E5DCB">
            <w:pPr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51245F" w:rsidRDefault="00230F4E" w:rsidP="0051245F">
            <w:pPr>
              <w:jc w:val="both"/>
            </w:pPr>
            <w:r>
              <w:t>3 528</w:t>
            </w:r>
            <w:r w:rsidR="0051245F">
              <w:t>,- EUR s DPH</w:t>
            </w:r>
          </w:p>
          <w:p w:rsidR="0051245F" w:rsidRDefault="0051245F" w:rsidP="00230F4E">
            <w:pPr>
              <w:jc w:val="both"/>
            </w:pPr>
            <w:r>
              <w:t xml:space="preserve">( </w:t>
            </w:r>
            <w:r w:rsidR="00230F4E">
              <w:t>2 940</w:t>
            </w:r>
            <w:r>
              <w:t xml:space="preserve"> EUR bez DPH)</w:t>
            </w:r>
          </w:p>
        </w:tc>
        <w:tc>
          <w:tcPr>
            <w:tcW w:w="2268" w:type="dxa"/>
          </w:tcPr>
          <w:p w:rsidR="0051245F" w:rsidRDefault="00230F4E" w:rsidP="00F60367">
            <w:pPr>
              <w:jc w:val="both"/>
            </w:pPr>
            <w:r>
              <w:t>Oprava výtlkov</w:t>
            </w:r>
          </w:p>
        </w:tc>
        <w:tc>
          <w:tcPr>
            <w:tcW w:w="3008" w:type="dxa"/>
          </w:tcPr>
          <w:p w:rsidR="0051245F" w:rsidRDefault="00230F4E" w:rsidP="005E5DCB">
            <w:pPr>
              <w:jc w:val="both"/>
            </w:pPr>
            <w:proofErr w:type="spellStart"/>
            <w:r>
              <w:t>Asfaleter</w:t>
            </w:r>
            <w:proofErr w:type="spellEnd"/>
            <w:r>
              <w:t>, s.r.o.</w:t>
            </w:r>
          </w:p>
          <w:p w:rsidR="0051245F" w:rsidRDefault="00230F4E" w:rsidP="005E5DCB">
            <w:pPr>
              <w:jc w:val="both"/>
            </w:pPr>
            <w:r>
              <w:t>Švábska 11224</w:t>
            </w:r>
          </w:p>
          <w:p w:rsidR="0051245F" w:rsidRDefault="00230F4E" w:rsidP="005E5DCB">
            <w:pPr>
              <w:jc w:val="both"/>
            </w:pPr>
            <w:r>
              <w:t>080 05  Prešov</w:t>
            </w:r>
          </w:p>
        </w:tc>
      </w:tr>
      <w:tr w:rsidR="0051245F" w:rsidTr="00932F2F">
        <w:trPr>
          <w:trHeight w:val="314"/>
        </w:trPr>
        <w:tc>
          <w:tcPr>
            <w:tcW w:w="1109" w:type="dxa"/>
          </w:tcPr>
          <w:p w:rsidR="0051245F" w:rsidRDefault="0051245F" w:rsidP="005E5DCB">
            <w:pPr>
              <w:jc w:val="both"/>
            </w:pPr>
            <w:r>
              <w:t>3.</w:t>
            </w:r>
          </w:p>
        </w:tc>
        <w:tc>
          <w:tcPr>
            <w:tcW w:w="2835" w:type="dxa"/>
          </w:tcPr>
          <w:p w:rsidR="0051245F" w:rsidRDefault="0051245F" w:rsidP="00833E6C">
            <w:pPr>
              <w:jc w:val="both"/>
            </w:pPr>
            <w:r>
              <w:t xml:space="preserve">1 </w:t>
            </w:r>
            <w:r w:rsidR="00230F4E">
              <w:t>700</w:t>
            </w:r>
            <w:r>
              <w:t xml:space="preserve"> EUR s DPH</w:t>
            </w:r>
          </w:p>
          <w:p w:rsidR="0051245F" w:rsidRDefault="0051245F" w:rsidP="00230F4E">
            <w:pPr>
              <w:jc w:val="both"/>
            </w:pPr>
            <w:r>
              <w:t>( 1</w:t>
            </w:r>
            <w:r w:rsidR="00230F4E">
              <w:t> 416,67</w:t>
            </w:r>
            <w:r>
              <w:t>EUR bez DPH)</w:t>
            </w:r>
          </w:p>
        </w:tc>
        <w:tc>
          <w:tcPr>
            <w:tcW w:w="2268" w:type="dxa"/>
          </w:tcPr>
          <w:p w:rsidR="0051245F" w:rsidRDefault="00230F4E" w:rsidP="0051245F">
            <w:pPr>
              <w:jc w:val="both"/>
            </w:pPr>
            <w:r>
              <w:t>Rekonštrukcia dažďovej kanalizácie</w:t>
            </w:r>
            <w:r w:rsidR="0051245F">
              <w:t xml:space="preserve"> </w:t>
            </w:r>
          </w:p>
        </w:tc>
        <w:tc>
          <w:tcPr>
            <w:tcW w:w="3008" w:type="dxa"/>
          </w:tcPr>
          <w:p w:rsidR="0051245F" w:rsidRDefault="00230F4E" w:rsidP="00833E6C">
            <w:pPr>
              <w:jc w:val="both"/>
            </w:pPr>
            <w:r>
              <w:t>AGRA</w:t>
            </w:r>
          </w:p>
          <w:p w:rsidR="0051245F" w:rsidRDefault="00230F4E" w:rsidP="00833E6C">
            <w:pPr>
              <w:jc w:val="both"/>
            </w:pPr>
            <w:r>
              <w:t>Beniakovce 81</w:t>
            </w:r>
          </w:p>
          <w:p w:rsidR="0051245F" w:rsidRDefault="00230F4E" w:rsidP="00833E6C">
            <w:pPr>
              <w:jc w:val="both"/>
            </w:pPr>
            <w:r>
              <w:t>044 42  Rozhanovce</w:t>
            </w:r>
            <w:r w:rsidR="0051245F">
              <w:t xml:space="preserve"> </w:t>
            </w:r>
          </w:p>
        </w:tc>
      </w:tr>
      <w:tr w:rsidR="006F5600" w:rsidTr="00932F2F">
        <w:trPr>
          <w:trHeight w:val="314"/>
        </w:trPr>
        <w:tc>
          <w:tcPr>
            <w:tcW w:w="1109" w:type="dxa"/>
          </w:tcPr>
          <w:p w:rsidR="006F5600" w:rsidRDefault="006F5600" w:rsidP="005E5DCB">
            <w:pPr>
              <w:jc w:val="both"/>
            </w:pPr>
            <w:r>
              <w:t>4.</w:t>
            </w:r>
          </w:p>
        </w:tc>
        <w:tc>
          <w:tcPr>
            <w:tcW w:w="2835" w:type="dxa"/>
          </w:tcPr>
          <w:p w:rsidR="006F5600" w:rsidRDefault="006F5600" w:rsidP="00F35D7A">
            <w:pPr>
              <w:jc w:val="both"/>
            </w:pPr>
            <w:r>
              <w:t>1 303,78</w:t>
            </w:r>
            <w:r>
              <w:t xml:space="preserve"> EUR s DPH</w:t>
            </w:r>
          </w:p>
          <w:p w:rsidR="006F5600" w:rsidRDefault="006F5600" w:rsidP="006F5600">
            <w:pPr>
              <w:jc w:val="both"/>
            </w:pPr>
            <w:r>
              <w:t>( 1</w:t>
            </w:r>
            <w:r>
              <w:t> 086,48</w:t>
            </w:r>
            <w:r>
              <w:t xml:space="preserve"> EUR bez DPH)</w:t>
            </w:r>
          </w:p>
        </w:tc>
        <w:tc>
          <w:tcPr>
            <w:tcW w:w="2268" w:type="dxa"/>
          </w:tcPr>
          <w:p w:rsidR="006F5600" w:rsidRDefault="006F5600" w:rsidP="00F35D7A">
            <w:pPr>
              <w:jc w:val="both"/>
            </w:pPr>
            <w:r>
              <w:t xml:space="preserve">Stravné lístky – spoločný úrad </w:t>
            </w:r>
          </w:p>
        </w:tc>
        <w:tc>
          <w:tcPr>
            <w:tcW w:w="3008" w:type="dxa"/>
          </w:tcPr>
          <w:p w:rsidR="006F5600" w:rsidRDefault="006F5600" w:rsidP="00F35D7A">
            <w:pPr>
              <w:jc w:val="both"/>
            </w:pPr>
            <w:r>
              <w:t>DOXX, s.r.o.</w:t>
            </w:r>
          </w:p>
          <w:p w:rsidR="006F5600" w:rsidRDefault="006F5600" w:rsidP="00F35D7A">
            <w:pPr>
              <w:jc w:val="both"/>
            </w:pPr>
            <w:proofErr w:type="spellStart"/>
            <w:r>
              <w:t>Kálov</w:t>
            </w:r>
            <w:proofErr w:type="spellEnd"/>
            <w:r>
              <w:t xml:space="preserve"> 356</w:t>
            </w:r>
          </w:p>
          <w:p w:rsidR="006F5600" w:rsidRDefault="006F5600" w:rsidP="00F35D7A">
            <w:pPr>
              <w:jc w:val="both"/>
            </w:pPr>
            <w:r>
              <w:t xml:space="preserve">010 01  Žilina </w:t>
            </w:r>
          </w:p>
        </w:tc>
      </w:tr>
      <w:tr w:rsidR="006F5600" w:rsidTr="00932F2F">
        <w:trPr>
          <w:trHeight w:val="314"/>
        </w:trPr>
        <w:tc>
          <w:tcPr>
            <w:tcW w:w="1109" w:type="dxa"/>
          </w:tcPr>
          <w:p w:rsidR="006F5600" w:rsidRDefault="006F5600" w:rsidP="00F35D7A">
            <w:pPr>
              <w:jc w:val="both"/>
            </w:pPr>
            <w:r>
              <w:t>5</w:t>
            </w:r>
            <w:r>
              <w:t>.</w:t>
            </w:r>
          </w:p>
        </w:tc>
        <w:tc>
          <w:tcPr>
            <w:tcW w:w="2835" w:type="dxa"/>
          </w:tcPr>
          <w:p w:rsidR="006F5600" w:rsidRDefault="006F5600" w:rsidP="00F35D7A">
            <w:pPr>
              <w:jc w:val="both"/>
            </w:pPr>
            <w:r>
              <w:t>1 303,78 EUR s DPH</w:t>
            </w:r>
          </w:p>
          <w:p w:rsidR="006F5600" w:rsidRDefault="006F5600" w:rsidP="00F35D7A">
            <w:pPr>
              <w:jc w:val="both"/>
            </w:pPr>
            <w:r>
              <w:t>( 1 086,48 EUR bez DPH)</w:t>
            </w:r>
          </w:p>
        </w:tc>
        <w:tc>
          <w:tcPr>
            <w:tcW w:w="2268" w:type="dxa"/>
          </w:tcPr>
          <w:p w:rsidR="006F5600" w:rsidRDefault="006F5600" w:rsidP="00F35D7A">
            <w:pPr>
              <w:jc w:val="both"/>
            </w:pPr>
            <w:r>
              <w:t xml:space="preserve">Stravné lístky – spoločný úrad </w:t>
            </w:r>
          </w:p>
        </w:tc>
        <w:tc>
          <w:tcPr>
            <w:tcW w:w="3008" w:type="dxa"/>
          </w:tcPr>
          <w:p w:rsidR="006F5600" w:rsidRDefault="006F5600" w:rsidP="00F35D7A">
            <w:pPr>
              <w:jc w:val="both"/>
            </w:pPr>
            <w:r>
              <w:t>DOXX, s.r.o.</w:t>
            </w:r>
          </w:p>
          <w:p w:rsidR="006F5600" w:rsidRDefault="006F5600" w:rsidP="00F35D7A">
            <w:pPr>
              <w:jc w:val="both"/>
            </w:pPr>
            <w:proofErr w:type="spellStart"/>
            <w:r>
              <w:t>Kálov</w:t>
            </w:r>
            <w:proofErr w:type="spellEnd"/>
            <w:r>
              <w:t xml:space="preserve"> 356</w:t>
            </w:r>
          </w:p>
          <w:p w:rsidR="006F5600" w:rsidRDefault="006F5600" w:rsidP="00F35D7A">
            <w:pPr>
              <w:jc w:val="both"/>
            </w:pPr>
            <w:r>
              <w:t xml:space="preserve">010 01  Žilina </w:t>
            </w:r>
          </w:p>
        </w:tc>
      </w:tr>
    </w:tbl>
    <w:p w:rsidR="00DB0F39" w:rsidRDefault="00DB0F39" w:rsidP="005E5DCB">
      <w:pPr>
        <w:jc w:val="both"/>
      </w:pPr>
    </w:p>
    <w:p w:rsidR="00DB0F39" w:rsidRDefault="00DB0F39" w:rsidP="005E5DCB">
      <w:pPr>
        <w:jc w:val="both"/>
      </w:pPr>
    </w:p>
    <w:p w:rsidR="00F60367" w:rsidRDefault="00F60367" w:rsidP="005E5DCB">
      <w:pPr>
        <w:jc w:val="both"/>
      </w:pPr>
    </w:p>
    <w:p w:rsidR="006F641C" w:rsidRDefault="006F641C" w:rsidP="005E5DCB">
      <w:pPr>
        <w:jc w:val="both"/>
      </w:pPr>
    </w:p>
    <w:p w:rsidR="00DB0F39" w:rsidRDefault="00DB0F39" w:rsidP="005E5DCB">
      <w:pPr>
        <w:jc w:val="both"/>
      </w:pPr>
    </w:p>
    <w:p w:rsidR="00DB0F39" w:rsidRDefault="00DB0F39" w:rsidP="005E5D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Miroslav Halás</w:t>
      </w:r>
      <w:r w:rsidR="0051245F">
        <w:t xml:space="preserve">, </w:t>
      </w:r>
      <w:proofErr w:type="spellStart"/>
      <w:r w:rsidR="0051245F">
        <w:t>v.r</w:t>
      </w:r>
      <w:proofErr w:type="spellEnd"/>
      <w:r w:rsidR="0051245F">
        <w:t>.</w:t>
      </w:r>
    </w:p>
    <w:p w:rsidR="00DB0F39" w:rsidRDefault="00DB0F39" w:rsidP="005E5D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DC55B0" w:rsidRPr="006F5600" w:rsidRDefault="00DC55B0" w:rsidP="00DC55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</w:tblBorders>
        <w:tblLook w:val="01E0"/>
      </w:tblPr>
      <w:tblGrid>
        <w:gridCol w:w="1787"/>
        <w:gridCol w:w="1787"/>
        <w:gridCol w:w="2101"/>
        <w:gridCol w:w="1840"/>
        <w:gridCol w:w="1773"/>
      </w:tblGrid>
      <w:tr w:rsidR="00DC55B0" w:rsidTr="00DC55B0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Telefón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055/6950183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Pr="005E5DCB" w:rsidRDefault="00DC55B0">
            <w:pPr>
              <w:pStyle w:val="Pta"/>
              <w:rPr>
                <w:sz w:val="16"/>
                <w:szCs w:val="16"/>
              </w:rPr>
            </w:pPr>
            <w:r w:rsidRPr="005E5DCB">
              <w:rPr>
                <w:sz w:val="16"/>
                <w:szCs w:val="16"/>
              </w:rPr>
              <w:t>Fax</w:t>
            </w:r>
          </w:p>
          <w:p w:rsidR="00DC55B0" w:rsidRDefault="005E5DCB">
            <w:pPr>
              <w:pStyle w:val="Pta"/>
            </w:pPr>
            <w:r w:rsidRPr="005E5DCB">
              <w:rPr>
                <w:sz w:val="16"/>
                <w:szCs w:val="16"/>
              </w:rPr>
              <w:t>055/7298204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obecbeniakovce@centrum.sk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Internet</w:t>
            </w:r>
          </w:p>
          <w:p w:rsidR="00DC55B0" w:rsidRDefault="00DC55B0">
            <w:pPr>
              <w:pStyle w:val="Pta"/>
            </w:pPr>
            <w:proofErr w:type="spellStart"/>
            <w:r>
              <w:rPr>
                <w:sz w:val="16"/>
              </w:rPr>
              <w:t>www.obecbeniakovce.sk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IČO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00691224</w:t>
            </w:r>
          </w:p>
        </w:tc>
      </w:tr>
      <w:tr w:rsidR="00DC55B0" w:rsidTr="00DC55B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</w:tr>
    </w:tbl>
    <w:p w:rsidR="00611A7D" w:rsidRDefault="00611A7D" w:rsidP="00DC55B0"/>
    <w:sectPr w:rsidR="00611A7D" w:rsidSect="0061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1AC7"/>
    <w:multiLevelType w:val="hybridMultilevel"/>
    <w:tmpl w:val="A4E21098"/>
    <w:lvl w:ilvl="0" w:tplc="D45A00E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5B0"/>
    <w:rsid w:val="00184CA1"/>
    <w:rsid w:val="00230F4E"/>
    <w:rsid w:val="00246E46"/>
    <w:rsid w:val="002808E4"/>
    <w:rsid w:val="004F5E8E"/>
    <w:rsid w:val="005024F0"/>
    <w:rsid w:val="0051245F"/>
    <w:rsid w:val="005E5DCB"/>
    <w:rsid w:val="00611A7D"/>
    <w:rsid w:val="00657C9F"/>
    <w:rsid w:val="006F5600"/>
    <w:rsid w:val="006F641C"/>
    <w:rsid w:val="0079017F"/>
    <w:rsid w:val="008C5F1D"/>
    <w:rsid w:val="008D478C"/>
    <w:rsid w:val="00932F2F"/>
    <w:rsid w:val="00B569AD"/>
    <w:rsid w:val="00C20A51"/>
    <w:rsid w:val="00DB0F39"/>
    <w:rsid w:val="00DC55B0"/>
    <w:rsid w:val="00E54C74"/>
    <w:rsid w:val="00E76997"/>
    <w:rsid w:val="00F6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DC55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semiHidden/>
    <w:rsid w:val="00DC55B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C55B0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C55B0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nhideWhenUsed/>
    <w:rsid w:val="00DC55B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5B0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65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2015-02-26T11:48:00Z</cp:lastPrinted>
  <dcterms:created xsi:type="dcterms:W3CDTF">2015-02-26T11:22:00Z</dcterms:created>
  <dcterms:modified xsi:type="dcterms:W3CDTF">2015-02-26T11:48:00Z</dcterms:modified>
</cp:coreProperties>
</file>